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01C6" w:rsidRDefault="00A001C6" w:rsidP="006D21F1">
      <w:pPr>
        <w:jc w:val="center"/>
        <w:rPr>
          <w:b/>
          <w:bCs/>
          <w:sz w:val="44"/>
          <w:szCs w:val="44"/>
        </w:rPr>
      </w:pPr>
    </w:p>
    <w:p w:rsidR="00A001C6" w:rsidRPr="00697A96" w:rsidRDefault="00A001C6" w:rsidP="006D21F1">
      <w:pPr>
        <w:jc w:val="center"/>
        <w:rPr>
          <w:b/>
          <w:bCs/>
          <w:sz w:val="44"/>
          <w:szCs w:val="44"/>
          <w:u w:val="single"/>
        </w:rPr>
      </w:pPr>
      <w:r w:rsidRPr="00697A96">
        <w:rPr>
          <w:b/>
          <w:bCs/>
          <w:sz w:val="44"/>
          <w:szCs w:val="44"/>
          <w:u w:val="single"/>
        </w:rPr>
        <w:t>Trabajo Final de Graduación</w:t>
      </w:r>
    </w:p>
    <w:p w:rsidR="00A001C6" w:rsidRDefault="00A001C6" w:rsidP="006D21F1">
      <w:pPr>
        <w:jc w:val="center"/>
        <w:rPr>
          <w:b/>
          <w:bCs/>
          <w:sz w:val="44"/>
          <w:szCs w:val="44"/>
        </w:rPr>
      </w:pPr>
      <w:r w:rsidRPr="00697A96">
        <w:rPr>
          <w:b/>
          <w:bCs/>
          <w:sz w:val="44"/>
          <w:szCs w:val="44"/>
          <w:u w:val="single"/>
        </w:rPr>
        <w:t>Abogacía</w:t>
      </w:r>
      <w:r w:rsidR="00697A96">
        <w:rPr>
          <w:b/>
          <w:bCs/>
          <w:sz w:val="44"/>
          <w:szCs w:val="44"/>
        </w:rPr>
        <w:t>:</w:t>
      </w:r>
    </w:p>
    <w:p w:rsidR="00697A96" w:rsidRDefault="00697A96" w:rsidP="006D21F1">
      <w:pPr>
        <w:jc w:val="center"/>
        <w:rPr>
          <w:b/>
          <w:bCs/>
          <w:sz w:val="44"/>
          <w:szCs w:val="44"/>
        </w:rPr>
      </w:pPr>
    </w:p>
    <w:p w:rsidR="00697A96" w:rsidRPr="00697A96" w:rsidRDefault="00697A96" w:rsidP="00697A96">
      <w:pPr>
        <w:jc w:val="center"/>
        <w:rPr>
          <w:b/>
          <w:bCs/>
          <w:sz w:val="44"/>
          <w:szCs w:val="44"/>
        </w:rPr>
      </w:pPr>
      <w:r w:rsidRPr="00697A96">
        <w:rPr>
          <w:b/>
          <w:bCs/>
          <w:sz w:val="44"/>
          <w:szCs w:val="44"/>
        </w:rPr>
        <w:t>LA MEDIACIÓN FAMILIAR:</w:t>
      </w:r>
    </w:p>
    <w:p w:rsidR="00697A96" w:rsidRPr="00BA0F5C" w:rsidRDefault="00697A96" w:rsidP="00697A96">
      <w:pPr>
        <w:jc w:val="center"/>
        <w:rPr>
          <w:b/>
          <w:bCs/>
          <w:sz w:val="44"/>
          <w:szCs w:val="44"/>
        </w:rPr>
      </w:pPr>
      <w:r w:rsidRPr="00697A96">
        <w:rPr>
          <w:b/>
          <w:bCs/>
          <w:sz w:val="44"/>
          <w:szCs w:val="44"/>
        </w:rPr>
        <w:t>Un camino para dirimir conflictos paralelos a las rupturas de parejas</w:t>
      </w:r>
    </w:p>
    <w:p w:rsidR="00A001C6" w:rsidRDefault="00A001C6" w:rsidP="006D21F1">
      <w:pPr>
        <w:jc w:val="center"/>
        <w:rPr>
          <w:b/>
          <w:bCs/>
          <w:sz w:val="36"/>
          <w:szCs w:val="36"/>
        </w:rPr>
      </w:pPr>
    </w:p>
    <w:p w:rsidR="00A001C6" w:rsidRPr="00BA0F5C" w:rsidRDefault="00A001C6" w:rsidP="006D21F1">
      <w:pPr>
        <w:jc w:val="center"/>
        <w:rPr>
          <w:b/>
          <w:bCs/>
          <w:sz w:val="36"/>
          <w:szCs w:val="36"/>
        </w:rPr>
      </w:pPr>
    </w:p>
    <w:p w:rsidR="00A001C6" w:rsidRDefault="00697A96" w:rsidP="00697A96">
      <w:pPr>
        <w:jc w:val="center"/>
        <w:rPr>
          <w:b/>
          <w:bCs/>
          <w:sz w:val="32"/>
          <w:szCs w:val="32"/>
        </w:rPr>
      </w:pPr>
      <w:r>
        <w:rPr>
          <w:b/>
          <w:bCs/>
          <w:sz w:val="32"/>
          <w:szCs w:val="32"/>
        </w:rPr>
        <w:t>-</w:t>
      </w:r>
      <w:r w:rsidR="00A001C6" w:rsidRPr="00BA0F5C">
        <w:rPr>
          <w:b/>
          <w:bCs/>
          <w:sz w:val="32"/>
          <w:szCs w:val="32"/>
        </w:rPr>
        <w:t>Estefanía Soledad Lemón</w:t>
      </w:r>
      <w:r>
        <w:rPr>
          <w:b/>
          <w:bCs/>
          <w:sz w:val="32"/>
          <w:szCs w:val="32"/>
        </w:rPr>
        <w:t>-</w:t>
      </w:r>
    </w:p>
    <w:p w:rsidR="00697A96" w:rsidRDefault="00697A96" w:rsidP="00697A96">
      <w:pPr>
        <w:jc w:val="center"/>
        <w:rPr>
          <w:b/>
          <w:bCs/>
          <w:sz w:val="32"/>
          <w:szCs w:val="32"/>
        </w:rPr>
      </w:pPr>
      <w:r>
        <w:rPr>
          <w:b/>
          <w:bCs/>
          <w:sz w:val="32"/>
          <w:szCs w:val="32"/>
        </w:rPr>
        <w:t>Abogacía</w:t>
      </w:r>
    </w:p>
    <w:p w:rsidR="00697A96" w:rsidRPr="00BA0F5C" w:rsidRDefault="00697A96" w:rsidP="00697A96">
      <w:pPr>
        <w:jc w:val="center"/>
        <w:rPr>
          <w:b/>
          <w:bCs/>
          <w:sz w:val="32"/>
          <w:szCs w:val="32"/>
        </w:rPr>
      </w:pPr>
      <w:r>
        <w:rPr>
          <w:b/>
          <w:bCs/>
          <w:sz w:val="32"/>
          <w:szCs w:val="32"/>
        </w:rPr>
        <w:t>2012-2013</w:t>
      </w:r>
    </w:p>
    <w:p w:rsidR="00697A96" w:rsidRDefault="00697A96" w:rsidP="00697A96">
      <w:pPr>
        <w:spacing w:line="360" w:lineRule="auto"/>
        <w:rPr>
          <w:b/>
          <w:bCs/>
          <w:noProof/>
          <w:sz w:val="36"/>
          <w:szCs w:val="36"/>
          <w:u w:val="single"/>
          <w:lang w:val="es-AR" w:eastAsia="es-AR"/>
        </w:rPr>
      </w:pPr>
    </w:p>
    <w:p w:rsidR="00A001C6" w:rsidRPr="00697A96" w:rsidRDefault="00697A96" w:rsidP="00697A96">
      <w:pPr>
        <w:spacing w:line="360" w:lineRule="auto"/>
        <w:rPr>
          <w:b/>
          <w:bCs/>
          <w:sz w:val="36"/>
          <w:szCs w:val="36"/>
        </w:rPr>
      </w:pPr>
      <w:r w:rsidRPr="00697A96">
        <w:rPr>
          <w:b/>
          <w:bCs/>
          <w:noProof/>
          <w:sz w:val="36"/>
          <w:szCs w:val="36"/>
          <w:lang w:val="es-AR" w:eastAsia="es-AR"/>
        </w:rPr>
        <w:t xml:space="preserve">      </w:t>
      </w:r>
      <w:r>
        <w:rPr>
          <w:b/>
          <w:bCs/>
          <w:noProof/>
          <w:sz w:val="36"/>
          <w:szCs w:val="36"/>
          <w:lang w:val="es-AR" w:eastAsia="es-AR"/>
        </w:rPr>
        <w:t xml:space="preserve">           </w:t>
      </w:r>
      <w:r w:rsidRPr="00697A96">
        <w:rPr>
          <w:b/>
          <w:bCs/>
          <w:noProof/>
          <w:sz w:val="36"/>
          <w:szCs w:val="36"/>
          <w:lang w:val="es-AR" w:eastAsia="es-AR"/>
        </w:rPr>
        <w:t xml:space="preserve">  </w:t>
      </w:r>
      <w:r w:rsidRPr="00697A96">
        <w:rPr>
          <w:b/>
          <w:bCs/>
          <w:noProof/>
          <w:sz w:val="36"/>
          <w:szCs w:val="36"/>
          <w:lang w:val="es-AR" w:eastAsia="es-A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l_fi" o:spid="_x0000_i1025" type="#_x0000_t75" alt="http://www.21.edu.ar/imagenes/logo-print.gif" style="width:219pt;height:225pt;visibility:visible">
            <v:imagedata r:id="rId8" o:title=""/>
          </v:shape>
        </w:pict>
      </w:r>
      <w:r w:rsidRPr="00697A96">
        <w:rPr>
          <w:b/>
          <w:bCs/>
          <w:noProof/>
          <w:sz w:val="36"/>
          <w:szCs w:val="36"/>
          <w:lang w:val="es-AR" w:eastAsia="es-AR"/>
        </w:rPr>
        <w:t xml:space="preserve"> </w:t>
      </w: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8B7FF6" w:rsidRDefault="008B7FF6" w:rsidP="000D72A7">
      <w:pPr>
        <w:spacing w:line="360" w:lineRule="auto"/>
        <w:jc w:val="center"/>
        <w:rPr>
          <w:b/>
          <w:bCs/>
          <w:sz w:val="36"/>
          <w:szCs w:val="36"/>
          <w:u w:val="single"/>
        </w:rPr>
      </w:pPr>
    </w:p>
    <w:p w:rsidR="008B7FF6" w:rsidRDefault="008B7FF6" w:rsidP="000D72A7">
      <w:pPr>
        <w:spacing w:line="360" w:lineRule="auto"/>
        <w:jc w:val="center"/>
        <w:rPr>
          <w:b/>
          <w:bCs/>
          <w:sz w:val="36"/>
          <w:szCs w:val="36"/>
          <w:u w:val="single"/>
        </w:rPr>
      </w:pPr>
    </w:p>
    <w:p w:rsidR="00A001C6" w:rsidRDefault="00A001C6" w:rsidP="000B6319">
      <w:pPr>
        <w:rPr>
          <w:b/>
          <w:bCs/>
          <w:sz w:val="36"/>
          <w:szCs w:val="36"/>
          <w:u w:val="single"/>
        </w:rPr>
      </w:pPr>
    </w:p>
    <w:p w:rsidR="00423662" w:rsidRDefault="00423662" w:rsidP="000B6319"/>
    <w:p w:rsidR="00423662" w:rsidRPr="00423662" w:rsidRDefault="00423662" w:rsidP="00423662">
      <w:pPr>
        <w:spacing w:line="360" w:lineRule="auto"/>
        <w:jc w:val="both"/>
        <w:rPr>
          <w:b/>
          <w:sz w:val="28"/>
          <w:szCs w:val="28"/>
          <w:u w:val="single"/>
        </w:rPr>
      </w:pPr>
      <w:r w:rsidRPr="00423662">
        <w:rPr>
          <w:b/>
          <w:sz w:val="28"/>
          <w:szCs w:val="28"/>
          <w:u w:val="single"/>
        </w:rPr>
        <w:lastRenderedPageBreak/>
        <w:t>Mediación Familiar y rupturas convivenciales</w:t>
      </w:r>
    </w:p>
    <w:p w:rsidR="00423662" w:rsidRDefault="00423662" w:rsidP="00423662">
      <w:pPr>
        <w:spacing w:line="360" w:lineRule="auto"/>
        <w:jc w:val="both"/>
      </w:pPr>
    </w:p>
    <w:p w:rsidR="00423662" w:rsidRDefault="00423662" w:rsidP="00423662">
      <w:pPr>
        <w:spacing w:line="360" w:lineRule="auto"/>
        <w:ind w:firstLine="567"/>
        <w:jc w:val="both"/>
      </w:pPr>
      <w:r>
        <w:t>El trabajo de investigación presente, refiere a aspectos vinculados con la suscitada problemática actual de los divorcios y las separaciones matrimoniales o de hecho, y la posible vía alternativa de resolución de disputas que es la Mediación, en éste particular caso, la Mediación Familiar. Éste moderno método alternativo de resolución de controversias, trae aparejada soluciones a los conflictos en las familias, que hacen que los mismos afecten en menor magnitud a los integrantes del seno familiar a través de acuerdos logrados por las partes mismas, las cuales son avenidas mediante un tercero imparcial que ayuda a que se efectivice la comunicación entre los mismos y lleguen a un equilibrio, en donde no haya ganador ni perdedor, sino que ambos ganen.</w:t>
      </w:r>
    </w:p>
    <w:p w:rsidR="00423662" w:rsidRDefault="00423662" w:rsidP="00423662">
      <w:pPr>
        <w:spacing w:line="360" w:lineRule="auto"/>
        <w:ind w:firstLine="567"/>
        <w:jc w:val="both"/>
      </w:pPr>
      <w:r>
        <w:t>Se ha llegado a conclui</w:t>
      </w:r>
      <w:r>
        <w:t>r que la Mediación Familiar es el mejor camino para resolver éste tipo de controversias y todas aquellas cuestiones paralelas a las mismas como la hipótesis del trabajo de investigación lo había prescripto, dado que en base a la colaboración y a la cooperación, se logran acuerdos que en su mayor medida son cumplidos ya que fueron las mismas partes las que lograron arribar a ellos, y por su puesto sin tener que recurrir al camino judicial en el cual los acuerdos son impuestos, y necesariamente una parte gana y la otra pierde, lo que hace que muchas veces se llegue a enfrentamientos posteriores entre las mismas.</w:t>
      </w:r>
    </w:p>
    <w:p w:rsidR="00423662" w:rsidRDefault="00423662" w:rsidP="00423662">
      <w:pPr>
        <w:spacing w:line="360" w:lineRule="auto"/>
        <w:jc w:val="both"/>
      </w:pPr>
    </w:p>
    <w:p w:rsidR="00423662" w:rsidRDefault="00423662" w:rsidP="00423662">
      <w:pPr>
        <w:spacing w:line="360" w:lineRule="auto"/>
        <w:jc w:val="both"/>
      </w:pPr>
    </w:p>
    <w:p w:rsidR="00423662" w:rsidRDefault="00423662" w:rsidP="00423662">
      <w:pPr>
        <w:spacing w:line="360" w:lineRule="auto"/>
        <w:jc w:val="both"/>
      </w:pPr>
    </w:p>
    <w:p w:rsidR="00423662" w:rsidRDefault="00423662" w:rsidP="00423662">
      <w:pPr>
        <w:spacing w:line="360" w:lineRule="auto"/>
        <w:jc w:val="both"/>
      </w:pPr>
    </w:p>
    <w:p w:rsidR="00423662" w:rsidRDefault="00423662" w:rsidP="00423662">
      <w:pPr>
        <w:spacing w:line="360" w:lineRule="auto"/>
        <w:jc w:val="both"/>
      </w:pPr>
    </w:p>
    <w:p w:rsidR="00423662" w:rsidRPr="00423662" w:rsidRDefault="00423662" w:rsidP="00423662">
      <w:pPr>
        <w:spacing w:line="360" w:lineRule="auto"/>
        <w:jc w:val="both"/>
        <w:rPr>
          <w:b/>
          <w:sz w:val="28"/>
          <w:szCs w:val="28"/>
          <w:u w:val="single"/>
          <w:lang w:val="en-US"/>
        </w:rPr>
      </w:pPr>
      <w:r w:rsidRPr="00423662">
        <w:rPr>
          <w:b/>
          <w:sz w:val="28"/>
          <w:szCs w:val="28"/>
          <w:u w:val="single"/>
          <w:lang w:val="en-US"/>
        </w:rPr>
        <w:lastRenderedPageBreak/>
        <w:t>Family Mediation and convivial breaks</w:t>
      </w:r>
    </w:p>
    <w:p w:rsidR="00423662" w:rsidRDefault="00423662" w:rsidP="00423662">
      <w:pPr>
        <w:spacing w:line="360" w:lineRule="auto"/>
        <w:jc w:val="both"/>
        <w:rPr>
          <w:lang w:val="en-US"/>
        </w:rPr>
      </w:pPr>
    </w:p>
    <w:p w:rsidR="00423662" w:rsidRPr="00423662" w:rsidRDefault="00423662" w:rsidP="00423662">
      <w:pPr>
        <w:spacing w:line="360" w:lineRule="auto"/>
        <w:ind w:firstLine="567"/>
        <w:jc w:val="both"/>
        <w:rPr>
          <w:lang w:val="en-US"/>
        </w:rPr>
      </w:pPr>
      <w:r w:rsidRPr="00423662">
        <w:rPr>
          <w:lang w:val="en-US"/>
        </w:rPr>
        <w:t>The present research, refers to aspects related to current problems raised divorces and marital separations or deed, and possible alternative way of dispute resolution is mediation, in this particular case, the Family Mediation. This modern alternative dispute resolution, brings about solutions to conflicts in families, which make them a lesser extent affect the members from the family through agreements reached by the parties themselves, which are avenues by impartial third party helps the communication is effected between them and reach an equilibrium where there is no winner or loser, but both win.</w:t>
      </w:r>
    </w:p>
    <w:p w:rsidR="00423662" w:rsidRPr="00423662" w:rsidRDefault="00423662" w:rsidP="00423662">
      <w:pPr>
        <w:spacing w:line="360" w:lineRule="auto"/>
        <w:ind w:firstLine="567"/>
        <w:jc w:val="both"/>
        <w:rPr>
          <w:lang w:val="en-US"/>
        </w:rPr>
      </w:pPr>
      <w:r w:rsidRPr="00423662">
        <w:rPr>
          <w:lang w:val="en-US"/>
        </w:rPr>
        <w:t>It has come to the conclusion that family mediation is the best way to resolve such disputes and all issues parallel to the same as the hypothesis of the research he had prescribed, as based on collaboration and cooperation, reach agreements that are mostly as compliments because they were the same parties which managed to reach them, and of course without resorting to legal way in which agreements are imposed, and necessarily one party wins and the other loses , which often makes subsequent clashes reaches therebetween.</w:t>
      </w: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Pr="00423662" w:rsidRDefault="00423662" w:rsidP="000B6319">
      <w:pPr>
        <w:rPr>
          <w:lang w:val="en-US"/>
        </w:rPr>
      </w:pPr>
    </w:p>
    <w:p w:rsidR="00423662" w:rsidRDefault="00423662" w:rsidP="000B6319">
      <w:pPr>
        <w:rPr>
          <w:lang w:val="en-US"/>
        </w:rPr>
      </w:pPr>
    </w:p>
    <w:p w:rsidR="00423662" w:rsidRPr="00423662" w:rsidRDefault="00423662" w:rsidP="000B6319">
      <w:pPr>
        <w:rPr>
          <w:lang w:val="en-US"/>
        </w:rPr>
      </w:pPr>
    </w:p>
    <w:p w:rsidR="00A001C6" w:rsidRPr="00423662" w:rsidRDefault="00A001C6" w:rsidP="000B6319">
      <w:pPr>
        <w:rPr>
          <w:lang w:val="en-US"/>
        </w:rPr>
      </w:pPr>
    </w:p>
    <w:p w:rsidR="00A001C6" w:rsidRPr="000B6319" w:rsidRDefault="00A001C6" w:rsidP="000B6319">
      <w:pPr>
        <w:jc w:val="center"/>
        <w:rPr>
          <w:sz w:val="72"/>
          <w:szCs w:val="72"/>
        </w:rPr>
      </w:pPr>
      <w:r w:rsidRPr="000B6319">
        <w:rPr>
          <w:sz w:val="72"/>
          <w:szCs w:val="72"/>
        </w:rPr>
        <w:t>LA MEDIACIÓN FAMILIAR:</w:t>
      </w:r>
    </w:p>
    <w:p w:rsidR="00A001C6" w:rsidRPr="000B6319" w:rsidRDefault="00A001C6" w:rsidP="000B6319">
      <w:pPr>
        <w:jc w:val="center"/>
        <w:rPr>
          <w:sz w:val="72"/>
          <w:szCs w:val="72"/>
        </w:rPr>
      </w:pPr>
      <w:r w:rsidRPr="000B6319">
        <w:rPr>
          <w:sz w:val="72"/>
          <w:szCs w:val="72"/>
        </w:rPr>
        <w:t>Un camino para dirimir conflictos paralelos a las rupturas de parejas</w:t>
      </w:r>
    </w:p>
    <w:p w:rsidR="00A001C6" w:rsidRDefault="00A001C6" w:rsidP="000B6319">
      <w:pPr>
        <w:spacing w:line="360" w:lineRule="auto"/>
        <w:rPr>
          <w:b/>
          <w:bCs/>
          <w:sz w:val="36"/>
          <w:szCs w:val="36"/>
          <w:u w:val="single"/>
        </w:rPr>
      </w:pPr>
    </w:p>
    <w:p w:rsidR="00A001C6" w:rsidRDefault="00A001C6" w:rsidP="000D72A7">
      <w:pPr>
        <w:spacing w:line="360" w:lineRule="auto"/>
        <w:jc w:val="center"/>
        <w:rPr>
          <w:b/>
          <w:bCs/>
          <w:sz w:val="36"/>
          <w:szCs w:val="36"/>
          <w:u w:val="single"/>
        </w:rPr>
      </w:pPr>
    </w:p>
    <w:p w:rsidR="00423662" w:rsidRDefault="00423662" w:rsidP="000D72A7">
      <w:pPr>
        <w:spacing w:line="360" w:lineRule="auto"/>
        <w:jc w:val="center"/>
        <w:rPr>
          <w:b/>
          <w:bCs/>
          <w:sz w:val="36"/>
          <w:szCs w:val="36"/>
          <w:u w:val="single"/>
        </w:rPr>
      </w:pPr>
    </w:p>
    <w:p w:rsidR="00423662" w:rsidRDefault="00423662" w:rsidP="000D72A7">
      <w:pPr>
        <w:spacing w:line="360" w:lineRule="auto"/>
        <w:jc w:val="center"/>
        <w:rPr>
          <w:b/>
          <w:bCs/>
          <w:sz w:val="36"/>
          <w:szCs w:val="36"/>
          <w:u w:val="single"/>
        </w:rPr>
      </w:pPr>
    </w:p>
    <w:p w:rsidR="00A001C6" w:rsidRPr="00423662" w:rsidRDefault="00423662" w:rsidP="00423662">
      <w:pPr>
        <w:spacing w:line="360" w:lineRule="auto"/>
        <w:jc w:val="center"/>
        <w:rPr>
          <w:b/>
          <w:bCs/>
          <w:sz w:val="36"/>
          <w:szCs w:val="36"/>
        </w:rPr>
      </w:pPr>
      <w:r w:rsidRPr="00423662">
        <w:rPr>
          <w:b/>
          <w:bCs/>
          <w:sz w:val="36"/>
          <w:szCs w:val="36"/>
        </w:rPr>
        <w:t>Estefanía Soledad Lemón</w:t>
      </w:r>
    </w:p>
    <w:p w:rsidR="00423662" w:rsidRDefault="00423662" w:rsidP="00423662">
      <w:pPr>
        <w:spacing w:line="360" w:lineRule="auto"/>
        <w:jc w:val="center"/>
        <w:rPr>
          <w:b/>
          <w:bCs/>
          <w:sz w:val="36"/>
          <w:szCs w:val="36"/>
        </w:rPr>
      </w:pPr>
    </w:p>
    <w:p w:rsidR="00423662" w:rsidRPr="00423662" w:rsidRDefault="00423662" w:rsidP="00423662">
      <w:pPr>
        <w:spacing w:line="360" w:lineRule="auto"/>
        <w:jc w:val="center"/>
        <w:rPr>
          <w:b/>
          <w:bCs/>
          <w:sz w:val="36"/>
          <w:szCs w:val="36"/>
        </w:rPr>
      </w:pPr>
    </w:p>
    <w:p w:rsidR="00A001C6" w:rsidRPr="00423662" w:rsidRDefault="00423662" w:rsidP="00423662">
      <w:pPr>
        <w:spacing w:line="360" w:lineRule="auto"/>
        <w:jc w:val="center"/>
        <w:rPr>
          <w:b/>
          <w:bCs/>
          <w:sz w:val="36"/>
          <w:szCs w:val="36"/>
        </w:rPr>
      </w:pPr>
      <w:r w:rsidRPr="00423662">
        <w:rPr>
          <w:b/>
          <w:bCs/>
          <w:sz w:val="36"/>
          <w:szCs w:val="36"/>
        </w:rPr>
        <w:t>Abogacía</w:t>
      </w:r>
    </w:p>
    <w:p w:rsidR="00423662" w:rsidRPr="00423662" w:rsidRDefault="00423662" w:rsidP="00423662">
      <w:pPr>
        <w:spacing w:line="360" w:lineRule="auto"/>
        <w:jc w:val="center"/>
        <w:rPr>
          <w:b/>
          <w:bCs/>
          <w:sz w:val="36"/>
          <w:szCs w:val="36"/>
        </w:rPr>
      </w:pPr>
      <w:r w:rsidRPr="00423662">
        <w:rPr>
          <w:b/>
          <w:bCs/>
          <w:sz w:val="36"/>
          <w:szCs w:val="36"/>
        </w:rPr>
        <w:t>2012 - 2013</w:t>
      </w: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Default="00A001C6" w:rsidP="000D72A7">
      <w:pPr>
        <w:spacing w:line="360" w:lineRule="auto"/>
        <w:jc w:val="center"/>
        <w:rPr>
          <w:b/>
          <w:bCs/>
          <w:sz w:val="36"/>
          <w:szCs w:val="36"/>
          <w:u w:val="single"/>
        </w:rPr>
      </w:pPr>
    </w:p>
    <w:p w:rsidR="00A001C6" w:rsidRPr="005C1CFF" w:rsidRDefault="00A001C6" w:rsidP="000D72A7">
      <w:pPr>
        <w:spacing w:line="360" w:lineRule="auto"/>
        <w:jc w:val="center"/>
        <w:rPr>
          <w:b/>
          <w:bCs/>
          <w:sz w:val="36"/>
          <w:szCs w:val="36"/>
          <w:u w:val="single"/>
        </w:rPr>
      </w:pPr>
    </w:p>
    <w:p w:rsidR="00A001C6" w:rsidRDefault="00A001C6" w:rsidP="000B6319">
      <w:pPr>
        <w:spacing w:line="360" w:lineRule="auto"/>
        <w:rPr>
          <w:b/>
          <w:bCs/>
          <w:u w:val="single"/>
        </w:rPr>
      </w:pPr>
    </w:p>
    <w:p w:rsidR="00A001C6" w:rsidRDefault="00A001C6" w:rsidP="000B6319">
      <w:pPr>
        <w:spacing w:line="360" w:lineRule="auto"/>
        <w:jc w:val="right"/>
      </w:pPr>
    </w:p>
    <w:p w:rsidR="00A001C6" w:rsidRDefault="00A001C6" w:rsidP="00423662">
      <w:pPr>
        <w:spacing w:line="360" w:lineRule="auto"/>
      </w:pPr>
    </w:p>
    <w:p w:rsidR="00A001C6" w:rsidRDefault="00A001C6" w:rsidP="000B6319">
      <w:pPr>
        <w:spacing w:line="360" w:lineRule="auto"/>
        <w:jc w:val="right"/>
      </w:pPr>
    </w:p>
    <w:p w:rsidR="00A001C6" w:rsidRPr="000B6319" w:rsidRDefault="00A001C6" w:rsidP="000B6319">
      <w:pPr>
        <w:spacing w:line="360" w:lineRule="auto"/>
        <w:jc w:val="right"/>
      </w:pPr>
      <w:r w:rsidRPr="000B6319">
        <w:t>Dedicado</w:t>
      </w:r>
      <w:r>
        <w:t xml:space="preserve"> a mi familia, y a todas aquellas personas que me acompañaron hasta aquí. Gracias infinitas…</w:t>
      </w: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684F62">
      <w:pPr>
        <w:spacing w:line="360" w:lineRule="auto"/>
        <w:rPr>
          <w:b/>
          <w:bCs/>
          <w:u w:val="single"/>
        </w:rPr>
      </w:pPr>
    </w:p>
    <w:p w:rsidR="00423662" w:rsidRDefault="00423662" w:rsidP="00684F62">
      <w:pPr>
        <w:spacing w:line="360" w:lineRule="auto"/>
        <w:rPr>
          <w:b/>
          <w:bCs/>
          <w:u w:val="single"/>
        </w:rPr>
      </w:pPr>
    </w:p>
    <w:p w:rsidR="00423662" w:rsidRDefault="00423662" w:rsidP="00684F62">
      <w:pPr>
        <w:spacing w:line="360" w:lineRule="auto"/>
        <w:rPr>
          <w:b/>
          <w:bCs/>
          <w:u w:val="single"/>
        </w:rPr>
      </w:pPr>
    </w:p>
    <w:p w:rsidR="00423662" w:rsidRDefault="00423662" w:rsidP="00684F62">
      <w:pPr>
        <w:spacing w:line="360" w:lineRule="auto"/>
        <w:rPr>
          <w:b/>
          <w:bCs/>
          <w:u w:val="single"/>
        </w:rPr>
      </w:pPr>
    </w:p>
    <w:p w:rsidR="00423662" w:rsidRPr="00684F62" w:rsidRDefault="00423662" w:rsidP="00684F62">
      <w:pPr>
        <w:spacing w:line="360" w:lineRule="auto"/>
        <w:rPr>
          <w:b/>
          <w:bCs/>
          <w:u w:val="single"/>
        </w:rPr>
      </w:pPr>
    </w:p>
    <w:p w:rsidR="00A001C6" w:rsidRPr="000B6319" w:rsidRDefault="00A001C6" w:rsidP="00684F62">
      <w:pPr>
        <w:spacing w:line="360" w:lineRule="auto"/>
        <w:rPr>
          <w:b/>
          <w:bCs/>
          <w:sz w:val="28"/>
          <w:szCs w:val="28"/>
          <w:u w:val="single"/>
        </w:rPr>
      </w:pPr>
      <w:r w:rsidRPr="000B6319">
        <w:rPr>
          <w:b/>
          <w:bCs/>
          <w:sz w:val="28"/>
          <w:szCs w:val="28"/>
          <w:u w:val="single"/>
        </w:rPr>
        <w:lastRenderedPageBreak/>
        <w:t>ÍNDICE</w:t>
      </w:r>
    </w:p>
    <w:p w:rsidR="00A001C6" w:rsidRPr="000B6319" w:rsidRDefault="00A001C6" w:rsidP="00684F62">
      <w:pPr>
        <w:spacing w:line="360" w:lineRule="auto"/>
        <w:rPr>
          <w:b/>
          <w:bCs/>
          <w:u w:val="single"/>
        </w:rPr>
      </w:pPr>
    </w:p>
    <w:p w:rsidR="00A001C6" w:rsidRDefault="00A001C6" w:rsidP="00684F62">
      <w:pPr>
        <w:spacing w:line="360" w:lineRule="auto"/>
      </w:pPr>
      <w:r>
        <w:t>Introducción</w:t>
      </w:r>
    </w:p>
    <w:p w:rsidR="00A001C6" w:rsidRPr="000B6319" w:rsidRDefault="00A001C6" w:rsidP="00684F62">
      <w:pPr>
        <w:spacing w:line="360" w:lineRule="auto"/>
      </w:pPr>
      <w:r>
        <w:t>Capítulo I. Aspectos generales del procedimiento de mediación</w:t>
      </w:r>
    </w:p>
    <w:p w:rsidR="00A001C6" w:rsidRDefault="00A001C6" w:rsidP="00684F62">
      <w:r>
        <w:tab/>
        <w:t>1. La Mediación</w:t>
      </w:r>
    </w:p>
    <w:p w:rsidR="00A001C6" w:rsidRDefault="00A001C6" w:rsidP="00684F62">
      <w:r>
        <w:tab/>
      </w:r>
      <w:r>
        <w:tab/>
        <w:t>A. Contextualización</w:t>
      </w:r>
    </w:p>
    <w:p w:rsidR="00A001C6" w:rsidRDefault="00A001C6" w:rsidP="00684F62">
      <w:r>
        <w:tab/>
      </w:r>
      <w:r>
        <w:tab/>
        <w:t>B. Concepto</w:t>
      </w:r>
    </w:p>
    <w:p w:rsidR="00A001C6" w:rsidRDefault="00A001C6" w:rsidP="00684F62">
      <w:r>
        <w:tab/>
      </w:r>
      <w:r>
        <w:tab/>
        <w:t>C. El conflicto</w:t>
      </w:r>
    </w:p>
    <w:p w:rsidR="00A001C6" w:rsidRDefault="00A001C6" w:rsidP="00684F62">
      <w:r>
        <w:tab/>
      </w:r>
      <w:r>
        <w:tab/>
      </w:r>
      <w:r>
        <w:tab/>
        <w:t>a. Concepto</w:t>
      </w:r>
    </w:p>
    <w:p w:rsidR="00A001C6" w:rsidRDefault="00A001C6" w:rsidP="00684F62">
      <w:r>
        <w:tab/>
      </w:r>
      <w:r>
        <w:tab/>
      </w:r>
      <w:r>
        <w:tab/>
        <w:t>b. Clases</w:t>
      </w:r>
    </w:p>
    <w:p w:rsidR="00A001C6" w:rsidRDefault="00A001C6" w:rsidP="00684F62">
      <w:r>
        <w:tab/>
      </w:r>
      <w:r>
        <w:tab/>
      </w:r>
      <w:r>
        <w:tab/>
        <w:t>c. Fases</w:t>
      </w:r>
    </w:p>
    <w:p w:rsidR="00A001C6" w:rsidRDefault="00A001C6" w:rsidP="00684F62">
      <w:r>
        <w:tab/>
      </w:r>
      <w:r>
        <w:tab/>
      </w:r>
      <w:r>
        <w:tab/>
        <w:t>d. Causas</w:t>
      </w:r>
    </w:p>
    <w:p w:rsidR="00A001C6" w:rsidRDefault="00A001C6" w:rsidP="00684F62">
      <w:r>
        <w:tab/>
      </w:r>
      <w:r>
        <w:tab/>
      </w:r>
      <w:r>
        <w:tab/>
        <w:t>e. Actitudes frente al conflicto</w:t>
      </w:r>
    </w:p>
    <w:p w:rsidR="00A001C6" w:rsidRDefault="00A001C6" w:rsidP="00684F62">
      <w:r>
        <w:tab/>
      </w:r>
      <w:r>
        <w:tab/>
        <w:t>D. Técnicas de trabajo</w:t>
      </w:r>
    </w:p>
    <w:p w:rsidR="00A001C6" w:rsidRDefault="00A001C6" w:rsidP="00684F62">
      <w:r>
        <w:tab/>
      </w:r>
      <w:r>
        <w:tab/>
        <w:t>E. El mediador</w:t>
      </w:r>
    </w:p>
    <w:p w:rsidR="00A001C6" w:rsidRDefault="00A001C6" w:rsidP="00684F62">
      <w:r>
        <w:tab/>
      </w:r>
      <w:r>
        <w:tab/>
        <w:t>F. Características</w:t>
      </w:r>
    </w:p>
    <w:p w:rsidR="00A001C6" w:rsidRDefault="00A001C6" w:rsidP="00684F62">
      <w:r>
        <w:tab/>
      </w:r>
      <w:r>
        <w:tab/>
        <w:t>G. Principios</w:t>
      </w:r>
    </w:p>
    <w:p w:rsidR="00A001C6" w:rsidRDefault="00A001C6" w:rsidP="00684F62">
      <w:r>
        <w:tab/>
      </w:r>
      <w:r>
        <w:tab/>
        <w:t>H. Etapas del procedimiento</w:t>
      </w:r>
    </w:p>
    <w:p w:rsidR="00A001C6" w:rsidRDefault="00A001C6" w:rsidP="00684F62"/>
    <w:p w:rsidR="00A001C6" w:rsidRDefault="00A001C6" w:rsidP="00564144">
      <w:r>
        <w:t>Capítulo II. La Mediación en las relaciones familiares</w:t>
      </w:r>
    </w:p>
    <w:p w:rsidR="00A001C6" w:rsidRDefault="00564144" w:rsidP="00684F62">
      <w:r>
        <w:tab/>
        <w:t>1</w:t>
      </w:r>
      <w:r w:rsidR="00A001C6">
        <w:t>. La Familia</w:t>
      </w:r>
    </w:p>
    <w:p w:rsidR="00A001C6" w:rsidRDefault="00A001C6" w:rsidP="00684F62">
      <w:r>
        <w:tab/>
      </w:r>
      <w:r>
        <w:tab/>
        <w:t>A. Concepto</w:t>
      </w:r>
    </w:p>
    <w:p w:rsidR="00A001C6" w:rsidRDefault="00A001C6" w:rsidP="00684F62">
      <w:r>
        <w:tab/>
      </w:r>
      <w:r>
        <w:tab/>
        <w:t>B. Tipologías de familias</w:t>
      </w:r>
    </w:p>
    <w:p w:rsidR="00A001C6" w:rsidRDefault="00A001C6" w:rsidP="00684F62">
      <w:r>
        <w:tab/>
      </w:r>
      <w:r>
        <w:tab/>
        <w:t>C. Etapas de crisis familiares</w:t>
      </w:r>
    </w:p>
    <w:p w:rsidR="00A001C6" w:rsidRDefault="00A001C6" w:rsidP="00684F62">
      <w:r>
        <w:tab/>
      </w:r>
      <w:r>
        <w:tab/>
        <w:t>D. Violencia en las familias</w:t>
      </w:r>
    </w:p>
    <w:p w:rsidR="00A001C6" w:rsidRDefault="00A001C6" w:rsidP="00684F62">
      <w:r>
        <w:tab/>
      </w:r>
      <w:r>
        <w:tab/>
        <w:t>E. Legislación sobre familia, matrimonio civil y su finalización</w:t>
      </w:r>
    </w:p>
    <w:p w:rsidR="00A001C6" w:rsidRDefault="00A001C6" w:rsidP="00684F62">
      <w:r>
        <w:tab/>
      </w:r>
      <w:r>
        <w:tab/>
      </w:r>
      <w:r>
        <w:tab/>
        <w:t>a. Matrimonio civil. Deberes</w:t>
      </w:r>
    </w:p>
    <w:p w:rsidR="00A001C6" w:rsidRDefault="00A001C6" w:rsidP="00684F62">
      <w:r>
        <w:tab/>
      </w:r>
      <w:r>
        <w:tab/>
      </w:r>
      <w:r>
        <w:tab/>
        <w:t>b. Matrimonio civil. Finalización. Separación personal</w:t>
      </w:r>
    </w:p>
    <w:p w:rsidR="00A001C6" w:rsidRDefault="00A001C6" w:rsidP="00684F62">
      <w:r>
        <w:tab/>
      </w:r>
      <w:r>
        <w:tab/>
      </w:r>
      <w:r>
        <w:tab/>
        <w:t>c. Matrimonio civil. Finalización. Divorcio vincular</w:t>
      </w:r>
    </w:p>
    <w:p w:rsidR="00A001C6" w:rsidRDefault="00A001C6" w:rsidP="00684F62">
      <w:r>
        <w:tab/>
      </w:r>
      <w:r>
        <w:tab/>
      </w:r>
      <w:r>
        <w:tab/>
        <w:t>d. Alimentos después del divorcio para los descendientes</w:t>
      </w:r>
    </w:p>
    <w:p w:rsidR="00A001C6" w:rsidRDefault="00A001C6" w:rsidP="00684F62">
      <w:r>
        <w:tab/>
      </w:r>
      <w:r>
        <w:tab/>
      </w:r>
      <w:r>
        <w:tab/>
        <w:t>e. Alimentos después del divorcio entre los ex esposos</w:t>
      </w:r>
    </w:p>
    <w:p w:rsidR="00A001C6" w:rsidRDefault="00A001C6" w:rsidP="00684F62">
      <w:r>
        <w:tab/>
      </w:r>
      <w:r>
        <w:tab/>
      </w:r>
      <w:r>
        <w:tab/>
        <w:t>f. Régimen de bienes de los esposos</w:t>
      </w:r>
    </w:p>
    <w:p w:rsidR="00564144" w:rsidRDefault="00564144" w:rsidP="00564144">
      <w:pPr>
        <w:ind w:firstLine="708"/>
      </w:pPr>
      <w:r>
        <w:t>2. La Mediación Familiar</w:t>
      </w:r>
    </w:p>
    <w:p w:rsidR="00564144" w:rsidRDefault="00564144" w:rsidP="00564144">
      <w:r>
        <w:tab/>
      </w:r>
      <w:r>
        <w:tab/>
        <w:t>A. Una salida pacífica a los conflictos generados en la convivencia familiar</w:t>
      </w:r>
    </w:p>
    <w:p w:rsidR="00564144" w:rsidRDefault="00564144" w:rsidP="00564144">
      <w:r>
        <w:tab/>
      </w:r>
      <w:r>
        <w:tab/>
        <w:t>B. Concepto</w:t>
      </w:r>
    </w:p>
    <w:p w:rsidR="00564144" w:rsidRDefault="00564144" w:rsidP="00564144">
      <w:r>
        <w:tab/>
      </w:r>
      <w:r>
        <w:tab/>
        <w:t>C. Características</w:t>
      </w:r>
    </w:p>
    <w:p w:rsidR="00564144" w:rsidRDefault="00564144" w:rsidP="00564144">
      <w:r>
        <w:lastRenderedPageBreak/>
        <w:tab/>
      </w:r>
      <w:r>
        <w:tab/>
        <w:t>D. Estrategias</w:t>
      </w:r>
    </w:p>
    <w:p w:rsidR="00564144" w:rsidRDefault="00564144" w:rsidP="00564144">
      <w:r>
        <w:tab/>
      </w:r>
      <w:r>
        <w:tab/>
        <w:t>E. Ámbitos familiares en los que tiene injerencia</w:t>
      </w:r>
    </w:p>
    <w:p w:rsidR="00564144" w:rsidRDefault="00564144" w:rsidP="00564144">
      <w:r>
        <w:tab/>
      </w:r>
      <w:r>
        <w:tab/>
        <w:t>F. Participación de los niños en la mediación familiar</w:t>
      </w:r>
    </w:p>
    <w:p w:rsidR="00564144" w:rsidRDefault="00564144" w:rsidP="00684F62"/>
    <w:p w:rsidR="00A001C6" w:rsidRDefault="00A001C6" w:rsidP="00684F62"/>
    <w:p w:rsidR="00A001C6" w:rsidRDefault="00A001C6" w:rsidP="00684F62">
      <w:r>
        <w:t>Capítulo III. La Mediación en el divorcio y en las separaciones matrimoniales o de hecho</w:t>
      </w:r>
    </w:p>
    <w:p w:rsidR="00A001C6" w:rsidRDefault="00A001C6" w:rsidP="00684F62">
      <w:r>
        <w:tab/>
        <w:t>1. Análisis de cuestiones referentes a la injerencia de la Mediación en las rupturas y conflictos entre parejas</w:t>
      </w:r>
    </w:p>
    <w:p w:rsidR="00A001C6" w:rsidRDefault="00A001C6" w:rsidP="00684F62">
      <w:r>
        <w:tab/>
      </w:r>
      <w:r>
        <w:tab/>
        <w:t>A. Generalidades de la cuestión</w:t>
      </w:r>
    </w:p>
    <w:p w:rsidR="00A001C6" w:rsidRDefault="00A001C6" w:rsidP="00684F62">
      <w:r>
        <w:tab/>
      </w:r>
      <w:r>
        <w:tab/>
        <w:t>B. Surgimiento de la Mediación en el divorcio</w:t>
      </w:r>
    </w:p>
    <w:p w:rsidR="00A001C6" w:rsidRDefault="00A001C6" w:rsidP="00684F62">
      <w:r>
        <w:tab/>
      </w:r>
      <w:r>
        <w:tab/>
        <w:t>C. Disputas entre parejas</w:t>
      </w:r>
    </w:p>
    <w:p w:rsidR="00A001C6" w:rsidRDefault="00A001C6" w:rsidP="00684F62">
      <w:r>
        <w:tab/>
      </w:r>
      <w:r>
        <w:tab/>
        <w:t>D. Cuando una pareja rompe o relaja su vínculo</w:t>
      </w:r>
    </w:p>
    <w:p w:rsidR="00A001C6" w:rsidRDefault="00A001C6" w:rsidP="00684F62">
      <w:r>
        <w:tab/>
      </w:r>
      <w:r>
        <w:tab/>
        <w:t>E. Cuestiones sujetas a negociación</w:t>
      </w:r>
    </w:p>
    <w:p w:rsidR="00A001C6" w:rsidRDefault="00A001C6" w:rsidP="00684F62">
      <w:r>
        <w:tab/>
      </w:r>
      <w:r>
        <w:tab/>
        <w:t>F. Éxito de una Mediación de divorcio</w:t>
      </w:r>
    </w:p>
    <w:p w:rsidR="00A001C6" w:rsidRDefault="00A001C6" w:rsidP="00684F62">
      <w:r>
        <w:tab/>
      </w:r>
      <w:r>
        <w:tab/>
      </w:r>
      <w:r>
        <w:tab/>
        <w:t>a. Cuestiones que no llevan a que la mediación sea exitosa porque no es aconsejable que se medien</w:t>
      </w:r>
    </w:p>
    <w:p w:rsidR="00A001C6" w:rsidRDefault="00A001C6" w:rsidP="00684F62"/>
    <w:p w:rsidR="00A001C6" w:rsidRDefault="00A001C6" w:rsidP="00684F62">
      <w:r>
        <w:t>Conclusión</w:t>
      </w:r>
    </w:p>
    <w:p w:rsidR="00A001C6" w:rsidRDefault="00A001C6" w:rsidP="00684F62"/>
    <w:p w:rsidR="00A001C6" w:rsidRDefault="00A001C6" w:rsidP="00684F62">
      <w:r>
        <w:t>Referencias bibliográficas</w:t>
      </w: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Default="00A001C6" w:rsidP="005C1CFF">
      <w:pPr>
        <w:spacing w:line="360" w:lineRule="auto"/>
        <w:jc w:val="center"/>
        <w:rPr>
          <w:b/>
          <w:bCs/>
          <w:sz w:val="34"/>
          <w:szCs w:val="34"/>
          <w:u w:val="single"/>
        </w:rPr>
      </w:pPr>
    </w:p>
    <w:p w:rsidR="00A001C6" w:rsidRPr="001702BD" w:rsidRDefault="00A001C6" w:rsidP="00684F62">
      <w:pPr>
        <w:spacing w:line="360" w:lineRule="auto"/>
        <w:rPr>
          <w:b/>
          <w:bCs/>
          <w:sz w:val="36"/>
          <w:szCs w:val="36"/>
          <w:u w:val="single"/>
        </w:rPr>
      </w:pPr>
    </w:p>
    <w:p w:rsidR="00A001C6" w:rsidRDefault="00A001C6" w:rsidP="005C1CFF">
      <w:pPr>
        <w:spacing w:line="360" w:lineRule="auto"/>
        <w:jc w:val="center"/>
        <w:rPr>
          <w:b/>
          <w:bCs/>
          <w:sz w:val="34"/>
          <w:szCs w:val="34"/>
          <w:u w:val="single"/>
        </w:rPr>
      </w:pPr>
      <w:r w:rsidRPr="005C1CFF">
        <w:rPr>
          <w:b/>
          <w:bCs/>
          <w:sz w:val="34"/>
          <w:szCs w:val="34"/>
          <w:u w:val="single"/>
        </w:rPr>
        <w:lastRenderedPageBreak/>
        <w:t>INTRODUCCIÓN</w:t>
      </w:r>
    </w:p>
    <w:p w:rsidR="00A001C6" w:rsidRPr="005C1CFF" w:rsidRDefault="00A001C6" w:rsidP="005C1CFF">
      <w:pPr>
        <w:spacing w:line="360" w:lineRule="auto"/>
        <w:jc w:val="center"/>
        <w:rPr>
          <w:b/>
          <w:bCs/>
          <w:sz w:val="36"/>
          <w:szCs w:val="36"/>
          <w:u w:val="single"/>
        </w:rPr>
      </w:pPr>
    </w:p>
    <w:p w:rsidR="00A001C6" w:rsidRDefault="00A001C6" w:rsidP="009F26B9">
      <w:pPr>
        <w:spacing w:line="360" w:lineRule="auto"/>
        <w:ind w:firstLine="567"/>
        <w:jc w:val="both"/>
      </w:pPr>
      <w:r>
        <w:t>De manera preliminar al Trabajo de Grado Final de Investigación de la Carrera de Abogacía</w:t>
      </w:r>
      <w:r w:rsidRPr="009A6CC1">
        <w:t>, es preciso adentrarse principalmente a nociones que introducen a la temática a dilucidar. El ámbito</w:t>
      </w:r>
      <w:r>
        <w:t xml:space="preserve"> contextual</w:t>
      </w:r>
      <w:r w:rsidRPr="009A6CC1">
        <w:t xml:space="preserve"> en el que se desarrolla el tema elegido es la Mediación, pero pa</w:t>
      </w:r>
      <w:r w:rsidR="004D33AA">
        <w:t xml:space="preserve">rticularmente aquí se tratará </w:t>
      </w:r>
      <w:r w:rsidRPr="009A6CC1">
        <w:t xml:space="preserve">la Mediación Familiar, intentando dar respuestas a la problemática </w:t>
      </w:r>
      <w:r>
        <w:t xml:space="preserve">hipotética </w:t>
      </w:r>
      <w:r w:rsidRPr="009A6CC1">
        <w:t>plant</w:t>
      </w:r>
      <w:r>
        <w:t>eada, la cual específicamente es, ¿si</w:t>
      </w:r>
      <w:r w:rsidRPr="009A6CC1">
        <w:t xml:space="preserve"> </w:t>
      </w:r>
      <w:r>
        <w:t xml:space="preserve">es la Mediación Familiar el camino más adecuado para resolver conflictos surgidos en torno a las rupturas, ya sean matrimoniales o convivenciales, de parejas?, </w:t>
      </w:r>
      <w:r w:rsidRPr="009A6CC1">
        <w:t>todo ello en la actualidad y en Argentina, pero</w:t>
      </w:r>
      <w:r>
        <w:t xml:space="preserve"> siempre</w:t>
      </w:r>
      <w:r w:rsidRPr="009A6CC1">
        <w:t xml:space="preserve"> tomando modelos y haciendo comparaciones con otros sistemas en el mundo, por el hecho </w:t>
      </w:r>
      <w:r>
        <w:t>de que la m</w:t>
      </w:r>
      <w:r w:rsidRPr="009A6CC1">
        <w:t>ediación es una disciplina muy joven que requiere todavía de largo camino por recorrer para</w:t>
      </w:r>
      <w:r>
        <w:t xml:space="preserve"> lograr</w:t>
      </w:r>
      <w:r w:rsidRPr="009A6CC1">
        <w:t xml:space="preserve"> instaurarse sólidamente en nuestro país</w:t>
      </w:r>
      <w:r>
        <w:t xml:space="preserve"> y al igual que en tantos otros</w:t>
      </w:r>
      <w:r w:rsidRPr="009A6CC1">
        <w:t xml:space="preserve">. </w:t>
      </w:r>
    </w:p>
    <w:p w:rsidR="00A001C6" w:rsidRDefault="004D33AA" w:rsidP="009F26B9">
      <w:pPr>
        <w:spacing w:line="360" w:lineRule="auto"/>
        <w:ind w:firstLine="567"/>
        <w:jc w:val="both"/>
      </w:pPr>
      <w:r>
        <w:t>Los orígenes de la mediación se hallan</w:t>
      </w:r>
      <w:r w:rsidR="00A001C6" w:rsidRPr="009A6CC1">
        <w:t xml:space="preserve"> por el </w:t>
      </w:r>
      <w:r w:rsidR="00A001C6">
        <w:t xml:space="preserve">año 1970 en los Estados Unidos concebida, en un principio, como un camino extrajudicial para dar solución a la numerosa cantidad de divorcios y separaciones que terminaban por hacer colapsar el sistema judicial. </w:t>
      </w:r>
      <w:r>
        <w:t>Particularmente</w:t>
      </w:r>
      <w:r w:rsidR="00A001C6">
        <w:t xml:space="preserve">, en Argentina, a nivel nacional, la mediación se encuentra reglamentada </w:t>
      </w:r>
      <w:r w:rsidR="00B45D9E">
        <w:t>por</w:t>
      </w:r>
      <w:r w:rsidR="00A001C6">
        <w:t xml:space="preserve"> la Ley N° 24.573</w:t>
      </w:r>
      <w:r w:rsidR="00A001C6" w:rsidRPr="0023746C">
        <w:t xml:space="preserve"> conj</w:t>
      </w:r>
      <w:r w:rsidR="00A001C6">
        <w:t>untamente con la C</w:t>
      </w:r>
      <w:r w:rsidR="00A001C6" w:rsidRPr="0023746C">
        <w:t xml:space="preserve">onciliación, </w:t>
      </w:r>
      <w:r w:rsidR="00A001C6">
        <w:t>difiriendo</w:t>
      </w:r>
      <w:r w:rsidR="00A001C6" w:rsidRPr="0023746C">
        <w:t xml:space="preserve"> ésta ú</w:t>
      </w:r>
      <w:r w:rsidR="00A001C6">
        <w:t>ltima con la M</w:t>
      </w:r>
      <w:r w:rsidR="00A001C6" w:rsidRPr="0023746C">
        <w:t xml:space="preserve">ediación, </w:t>
      </w:r>
      <w:r w:rsidR="00B45D9E">
        <w:t>en que en la c</w:t>
      </w:r>
      <w:r w:rsidR="00A001C6" w:rsidRPr="0023746C">
        <w:t>onciliación el te</w:t>
      </w:r>
      <w:r w:rsidR="00A001C6">
        <w:t>rcero conciliador puede efectuar</w:t>
      </w:r>
      <w:r w:rsidR="00A001C6" w:rsidRPr="0023746C">
        <w:t xml:space="preserve"> propuestas de solución a</w:t>
      </w:r>
      <w:r w:rsidR="00A001C6">
        <w:t xml:space="preserve"> las partes, lo que no ocurre con</w:t>
      </w:r>
      <w:r w:rsidR="00A001C6" w:rsidRPr="0023746C">
        <w:t xml:space="preserve"> la anterior</w:t>
      </w:r>
      <w:r w:rsidR="00A001C6">
        <w:t xml:space="preserve">; se considera de carácter obligatorio, con carácter previo a cada juicio que se suscite. En el orden de la Provincia de Córdoba, el procedimiento de mediación también está normado, </w:t>
      </w:r>
      <w:r w:rsidR="00B45D9E">
        <w:lastRenderedPageBreak/>
        <w:t>mediante</w:t>
      </w:r>
      <w:r w:rsidR="00A001C6">
        <w:t xml:space="preserve"> de la Ley N° 8.858, estableciendo los aspectos de la mediación privada y la mediación de instancia judicial obligatoria.</w:t>
      </w:r>
    </w:p>
    <w:p w:rsidR="00A001C6" w:rsidRDefault="00A001C6" w:rsidP="00504416">
      <w:pPr>
        <w:spacing w:line="360" w:lineRule="auto"/>
        <w:ind w:firstLine="567"/>
        <w:jc w:val="both"/>
      </w:pPr>
      <w:r>
        <w:t xml:space="preserve">La mediación es un sistema de negociación asistida, a través del cual las partes involucradas en un conflicto intentan resolverlo por sí mismas, con la ayuda de un tercero imparcial (el mediador), que actúa como conductor de la sesión, ayudando a las personas que participan en </w:t>
      </w:r>
      <w:r w:rsidR="006143FA">
        <w:t>ella</w:t>
      </w:r>
      <w:r>
        <w:t xml:space="preserve">, a encontrar una solución que sea satisfactoria para ambas partes. Particularmente, la mediación familiar es un recorrido por la reorganización de las relaciones familiares durante o después de la presentación de un conflicto. El verdadero sentido que tiene éste método no adversarial de resolución de disputas es, por lo general, buscar aquellas soluciones que mejor se adapten a los intereses de las partes en conflicto por medio del procedimiento de reconducir la pugna a sus justos términos, despojando al conflicto de aquella carga emotiva que presuma un gravamen al problema que se pretende remediar. </w:t>
      </w:r>
    </w:p>
    <w:p w:rsidR="00A001C6" w:rsidRDefault="00A001C6" w:rsidP="009F26B9">
      <w:pPr>
        <w:spacing w:line="360" w:lineRule="auto"/>
        <w:ind w:firstLine="567"/>
        <w:jc w:val="both"/>
      </w:pPr>
      <w:r>
        <w:t>Socialmente es trascendental el procedimiento, dado que ayuda a que se descongestionen los Tribunales y se logren más cantidad de acuerdos por vía extrajudicial; también es relevante la enseñanza que las partes obtienen cuando se someten a la mediación, ya que ese aprendizaje les es útil para resolver otras cuestiones de su vida, que sin las herramientas de comunicación que les proporciona el mediador, no podrían haber llegado a dirimir. Es por ello que esta nueva disciplina tiene excelentes proyecciones a futuro y ya es visible el crecimiento que está teniendo, por éstas y numerosas ventajas que le proporciona a la sociedad como tal, y también, individualmente, a sus miembros que incursionan en ella.</w:t>
      </w:r>
    </w:p>
    <w:p w:rsidR="00A001C6" w:rsidRDefault="00A001C6" w:rsidP="009F26B9">
      <w:pPr>
        <w:spacing w:line="360" w:lineRule="auto"/>
        <w:ind w:firstLine="567"/>
        <w:jc w:val="both"/>
      </w:pPr>
      <w:r>
        <w:t xml:space="preserve">En cuanto a las implicaciones prácticas que se podrán obtener de esta investigación son numerosas y provechosas, ya que es un número importante </w:t>
      </w:r>
      <w:r>
        <w:lastRenderedPageBreak/>
        <w:t xml:space="preserve">de personas </w:t>
      </w:r>
      <w:r w:rsidR="00056768">
        <w:t xml:space="preserve">el </w:t>
      </w:r>
      <w:r>
        <w:t>que está transitando por disputas conyugales que culminan con la disolución del vínculo y quizás no saben que existe otra vía paralela a la judicial para resolver cuestiones que resultan de la desvinculación, si bien es de destacar que la disolución matrimonial propiamente dicha debe hacerse por el órgano jurisdiccional, otras cuestiones atinentes a ella, pueden sin ningún inconveniente ser disueltas y acordadas por medio de la mediación, que llega</w:t>
      </w:r>
      <w:r w:rsidR="00E64A3D">
        <w:t>ndo a un</w:t>
      </w:r>
      <w:r>
        <w:t xml:space="preserve"> acuerdo y éste siendo homologado, tiene valor similar al de una sentencia. </w:t>
      </w:r>
    </w:p>
    <w:p w:rsidR="00A001C6" w:rsidRDefault="00A001C6" w:rsidP="009F26B9">
      <w:pPr>
        <w:spacing w:line="360" w:lineRule="auto"/>
        <w:ind w:firstLine="567"/>
        <w:jc w:val="both"/>
      </w:pPr>
      <w:r>
        <w:t>El valor teórico resultante de la investigación podr</w:t>
      </w:r>
      <w:r w:rsidR="0050488C">
        <w:t>ía llenar vacíos</w:t>
      </w:r>
      <w:r>
        <w:t xml:space="preserve"> de conocimiento, porque al ser una disciplina relativamente nueva no se encuentran bien compiladas las cuestiones en un solo cuerpo normativo, por eso es necesario reunir, como de este trabajo de investigación resultará, las cuestiones de divorcio y separaciones matrimoniales o de hecho resueltas por mediación</w:t>
      </w:r>
      <w:r w:rsidR="0050488C">
        <w:t xml:space="preserve"> recolectadas</w:t>
      </w:r>
      <w:r>
        <w:t xml:space="preserve"> de distintas fuentes, y sistematizarlas</w:t>
      </w:r>
      <w:r w:rsidR="0050488C">
        <w:t>,</w:t>
      </w:r>
      <w:r>
        <w:t xml:space="preserve"> de modo tal que pueda entenderse por personas de conocimientos medios que tengan interés en beneficiarse con el procedimiento. Los resultados que con la investigación se obtengan, podrán generalizarse con principios más amplios, dado que se trata de una cuestión que se da prácticamente en gran número de casos y lo que se disponga para un caso determinado, será válido para otro de la misma índole, haciendo valer los principios que rigen la mediación y la premisas que la misma respeta. </w:t>
      </w:r>
    </w:p>
    <w:p w:rsidR="00A001C6" w:rsidRDefault="00A001C6" w:rsidP="009F26B9">
      <w:pPr>
        <w:spacing w:line="360" w:lineRule="auto"/>
        <w:ind w:firstLine="567"/>
        <w:jc w:val="both"/>
      </w:pPr>
      <w:r>
        <w:t xml:space="preserve">Por medio del análisis de cuantiosas fuentes, se ofrece luego de ello, la investigación productiva de la problemática que se aborda, dado que es un caso específico particularizado en lo que es la mediación familiar, entonces al adentrarse en ese particular sistema, podrán recabarse detalles ínfimos que con otra temática más generalizada no habría lugar para tal puntualización. Es por </w:t>
      </w:r>
      <w:r>
        <w:lastRenderedPageBreak/>
        <w:t>esta razón que se conocerán nuevos asuntos, que si bien es posible que antes hallan sido mencionados</w:t>
      </w:r>
      <w:r w:rsidR="00A61F7C">
        <w:t>, ha sido</w:t>
      </w:r>
      <w:r>
        <w:t xml:space="preserve"> desde un ámbito mas amplio, no tendrán tanta significación como vistos desde lo particular como se hará en dicho trabajo de investigación.</w:t>
      </w:r>
    </w:p>
    <w:p w:rsidR="00A001C6" w:rsidRDefault="00A001C6" w:rsidP="009F26B9">
      <w:pPr>
        <w:spacing w:line="360" w:lineRule="auto"/>
        <w:ind w:firstLine="567"/>
        <w:jc w:val="both"/>
      </w:pPr>
      <w:r>
        <w:t>Es posible que mediante la elaboración en cuestión puedan surgir ideas, recomendaciones y/o hipótesis para futuros estudios, lo que hará que se analice en mayor magnitud el área y así puedan obtenerse nuevas precisiones, vistas desde otros aspectos, concepciones diferentes a posturas ya existentes. Es por</w:t>
      </w:r>
      <w:r w:rsidR="002212BD">
        <w:t xml:space="preserve"> ello</w:t>
      </w:r>
      <w:r>
        <w:t xml:space="preserve"> que la finalidad primordial en la proyección de un trabajo como del estilo del que se trata, tiene que ser que el tema planteado sea fructífero y relevante, para poder así ahondar en los conocimientos que resultan de él, y dar lugar a que otros investigadores se incentiven en la cuestión y puedan recabar más información para hacer más rica un área en especial. </w:t>
      </w:r>
    </w:p>
    <w:p w:rsidR="00A001C6" w:rsidRDefault="00A001C6" w:rsidP="009F26B9">
      <w:pPr>
        <w:spacing w:line="360" w:lineRule="auto"/>
        <w:ind w:firstLine="567"/>
        <w:jc w:val="both"/>
      </w:pPr>
      <w:r>
        <w:t xml:space="preserve">En lo que atañe a la metodología, </w:t>
      </w:r>
      <w:r w:rsidR="002212BD">
        <w:t>se entiende</w:t>
      </w:r>
      <w:r>
        <w:t xml:space="preserve"> que la investigación será de utilidad como fuente para recabar información sobre la temática, porque es resultante de fuentes autorizadas y además que se sistematiza la información de manera útil y clara para poder ser receptada y comprendida, y así utilizarla para extraer luego más información de allí. En cuanto a los conceptos, estos ya están dados pero es bueno reformularlos de manera de armar unos propios y que puedan ser comparados con otras variables, siempre que esto sirva para enriquecer los conocimientos. Con dicha exploración pueden lograrse mejoras a la hora de experimentar con más variables, porque al estar la variable principal bien cimentada, las otras podrán compararse con todos sus elementos perfectamente.</w:t>
      </w:r>
    </w:p>
    <w:p w:rsidR="00A001C6" w:rsidRDefault="00A001C6" w:rsidP="009F26B9">
      <w:pPr>
        <w:spacing w:line="360" w:lineRule="auto"/>
        <w:ind w:firstLine="567"/>
        <w:jc w:val="both"/>
      </w:pPr>
      <w:r>
        <w:t xml:space="preserve">A través de la presente, se procederá a emplear todos aquellos medios que resulten ser más adecuados, con la finalidad de dar respuesta a la </w:t>
      </w:r>
      <w:r>
        <w:lastRenderedPageBreak/>
        <w:t>problemática mediante la observación de datos de amplias fuentes con fundada validez, realización de entrevistas a profesionales de la disciplina, exploración del ámbito fácticamente, trabajo de campo presenciando mediaciones propiamente dichas, sean judiciales o extrajudiciales, análisis y contestación de los objetivos propuestos, generales y específicos; los que respectivamente son: GENERAL: analizar cuáles son las características que tiene la Mediación Familiar en circunstancias de rupturas conyugales o de hecho, entre las partes y la conveniencia de tal método de resolución como salida a tales cuestiones. Y ESPECÍFICOS: determinar cuáles son las características principales que tiene la Mediación  Familiar cuando lo que se debe abordar es el divorcio o la separación de las personas; analizar las diversas particularidades que tiene el procedimiento de Mediación  cuando se lo vincula con problemáticas de divorcios o separaciones; explicar desglosadamente las etapas de la mediación por las que deben pasar las partes cuando sus conflictos se derivan de disputas conyugales; averiguar de qué manera se organizan los sistemas familiares y las particularidades que de ellos se desprenden; analizar cómo es explícitamente la mediación en el divorcio.</w:t>
      </w:r>
    </w:p>
    <w:p w:rsidR="00A001C6" w:rsidRDefault="00A001C6" w:rsidP="009F26B9">
      <w:pPr>
        <w:spacing w:line="360" w:lineRule="auto"/>
        <w:ind w:firstLine="567"/>
        <w:jc w:val="both"/>
      </w:pPr>
      <w:r>
        <w:t>Es posible concebir que la mediación es un método propicio para resolver cuestiones atinentes a las disputas conyugales, por ser éstas últimas de dificultosa resolución por las partes mismas en su intimidad, ya que por diversas cuestiones, generalmente, sus estados anímicos y las emociones no permiten la posibilidad de que se puedan conciliar sus intereses de manera pacífica, entonces se hace necesaria la intervención de un tercero imparcial que ayude a ambas partes para que puedan</w:t>
      </w:r>
      <w:r w:rsidR="002212BD">
        <w:t xml:space="preserve"> lograr comunicarse y llegar a obtener</w:t>
      </w:r>
      <w:r>
        <w:t xml:space="preserve"> acuerdos en aquellos puntos en los que tienen disputas, buscando a través de los i</w:t>
      </w:r>
      <w:r w:rsidR="002212BD">
        <w:t>ntereses individuales que ambas</w:t>
      </w:r>
      <w:r>
        <w:t xml:space="preserve"> tienen</w:t>
      </w:r>
      <w:r w:rsidR="002212BD">
        <w:t>,</w:t>
      </w:r>
      <w:r>
        <w:t xml:space="preserve"> puntos en común, encontrando de </w:t>
      </w:r>
      <w:r>
        <w:lastRenderedPageBreak/>
        <w:t>tal manera una solución que para las dos partes sea la de GANAR-GANAR en la medida de lo posible para conformidad</w:t>
      </w:r>
      <w:r w:rsidR="00531611">
        <w:t xml:space="preserve"> y beneficio</w:t>
      </w:r>
      <w:r>
        <w:t xml:space="preserve"> de ambas.</w:t>
      </w:r>
    </w:p>
    <w:p w:rsidR="00A001C6" w:rsidRDefault="00A001C6" w:rsidP="009F26B9">
      <w:pPr>
        <w:spacing w:line="360" w:lineRule="auto"/>
        <w:ind w:firstLine="567"/>
        <w:jc w:val="both"/>
      </w:pPr>
      <w:r>
        <w:t>El contenido a tratar refiere en grandes rasgos, en principio, al procedimiento de mediación en general, con todo lo que ello incumbe, incluyendo los aspectos más caracterizadores del mismo para dar una cont</w:t>
      </w:r>
      <w:r w:rsidR="00531611">
        <w:t>extualización de la institución</w:t>
      </w:r>
      <w:r>
        <w:t xml:space="preserve"> en torno a la cual se hará referencia en gran parte del trabajo de investigación, dada la importancia que debe atribuirse a la compresión del mismo para desarrollar la capacidad de relacionar todos los</w:t>
      </w:r>
      <w:r w:rsidR="00531611">
        <w:t xml:space="preserve"> temas secundarios que de la temática</w:t>
      </w:r>
      <w:r>
        <w:t xml:space="preserve"> se desprenden; se explicitan las etapas que lo conforman, los principios que lo gobiernan, se hace referencia también al conflicto como la fuente generadora de la necesidad de mediación cuando se hace insostenible, y demás asuntos atinentes al método en cuestión. </w:t>
      </w:r>
    </w:p>
    <w:p w:rsidR="00A001C6" w:rsidRDefault="00A001C6" w:rsidP="009F26B9">
      <w:pPr>
        <w:spacing w:line="360" w:lineRule="auto"/>
        <w:ind w:firstLine="567"/>
        <w:jc w:val="both"/>
      </w:pPr>
      <w:r>
        <w:t xml:space="preserve">Particularmente, se centra el desarrollo de la investigación en la mediación que se desarrolla cuando los asuntos que se abordan son cuestiones vinculadas a las relaciones familiares, como una opción de salida a las problemáticas que presentan las familias actuales. Tal especialización de la mediación presenta caracteres propios, ámbitos de aplicación diversos pero limitados al vínculo familiar, estrategias para trabajar adecuadamente relaciones tan significantes como son aquellas por las que se encuentran unidos los miembros de una familia; también se considera el valor que se les da a los niños como tales en las mediaciones, a sus derechos por su calidad y la posibilidad de participación de ellos en las sesiones de mediación con o sin acompañamientos de sus progenitores. La familia en sí misma es un aspecto también relevante a tratar, en todo lo que refiere a sus miembros, a las tipologías que existen en la hora actual, las etapas de crisis que deben afrontar </w:t>
      </w:r>
      <w:r>
        <w:lastRenderedPageBreak/>
        <w:t xml:space="preserve">las personas durante el ciclo vital de la familia, como integrantes de la misma y ejerciendo un determinado rol. </w:t>
      </w:r>
    </w:p>
    <w:p w:rsidR="00A001C6" w:rsidRDefault="00A001C6" w:rsidP="009F26B9">
      <w:pPr>
        <w:spacing w:line="360" w:lineRule="auto"/>
        <w:ind w:firstLine="567"/>
        <w:jc w:val="both"/>
      </w:pPr>
      <w:r>
        <w:t xml:space="preserve">Adentrando aún más en la temática, se despliega más cantidad de </w:t>
      </w:r>
      <w:r w:rsidR="005B7C03">
        <w:t>exposiciones</w:t>
      </w:r>
      <w:r>
        <w:t xml:space="preserve"> sobre la mediación familiar, pero ésta vez concebida especialmente en cuestiones vinculadas a las separaciones, divorcios, en fin, relacionadas con los conflictos entre parejas en general, y todos los aspectos paralelos que estas problemáticas plantean. Se toman en consideración los tipos de uniones, las disputas entre parejas y las posiciones confrontadas entre sus miembros, las técnicas aplicables en la práctica para salir del empantanamiento de los problemas que traen las partes a mediación, y las emociones y estados anímicos por los que transitan las personas durante el procedimiento mismo, siendo todo ello un cúmulo de cuestiones que se presentan casi siempre en toda mediación con las características a las que se hace mención.</w:t>
      </w:r>
    </w:p>
    <w:p w:rsidR="00A001C6" w:rsidRDefault="00A001C6" w:rsidP="009F26B9">
      <w:pPr>
        <w:spacing w:line="360" w:lineRule="auto"/>
        <w:ind w:firstLine="567"/>
        <w:jc w:val="both"/>
      </w:pPr>
      <w:r>
        <w:t>Lo trascendental de la disciplina es que por medio de ella, en el futuro, se pueda lograr el cambio cultural necesario para que disminuya la violencia que lamentablemente crece a paso agigantado entre las personas en cualquiera de los ámbitos de la vida y en sus diversas formas de manifestación…</w:t>
      </w:r>
    </w:p>
    <w:p w:rsidR="00A001C6" w:rsidRDefault="00A001C6" w:rsidP="00A56ABC">
      <w:pPr>
        <w:spacing w:line="360" w:lineRule="auto"/>
        <w:jc w:val="both"/>
      </w:pPr>
    </w:p>
    <w:p w:rsidR="00564144" w:rsidRDefault="00564144" w:rsidP="00A56ABC">
      <w:pPr>
        <w:spacing w:line="360" w:lineRule="auto"/>
        <w:jc w:val="both"/>
      </w:pPr>
    </w:p>
    <w:p w:rsidR="00564144" w:rsidRDefault="00564144" w:rsidP="00A56ABC">
      <w:pPr>
        <w:spacing w:line="360" w:lineRule="auto"/>
        <w:jc w:val="both"/>
      </w:pPr>
    </w:p>
    <w:p w:rsidR="00564144" w:rsidRDefault="00564144" w:rsidP="00A56ABC">
      <w:pPr>
        <w:spacing w:line="360" w:lineRule="auto"/>
        <w:jc w:val="both"/>
      </w:pPr>
    </w:p>
    <w:p w:rsidR="00564144" w:rsidRDefault="00564144" w:rsidP="00A56ABC">
      <w:pPr>
        <w:spacing w:line="360" w:lineRule="auto"/>
        <w:jc w:val="both"/>
      </w:pPr>
    </w:p>
    <w:p w:rsidR="00564144" w:rsidRDefault="00564144" w:rsidP="00A56ABC">
      <w:pPr>
        <w:spacing w:line="360" w:lineRule="auto"/>
        <w:jc w:val="both"/>
      </w:pPr>
    </w:p>
    <w:p w:rsidR="00564144" w:rsidRDefault="00564144" w:rsidP="00A56ABC">
      <w:pPr>
        <w:spacing w:line="360" w:lineRule="auto"/>
        <w:jc w:val="both"/>
      </w:pPr>
    </w:p>
    <w:p w:rsidR="005B7C03" w:rsidRPr="005B7C03" w:rsidRDefault="005B7C03" w:rsidP="00E66DD7">
      <w:pPr>
        <w:spacing w:line="360" w:lineRule="auto"/>
        <w:rPr>
          <w:b/>
          <w:bCs/>
          <w:sz w:val="36"/>
          <w:szCs w:val="36"/>
          <w:u w:val="single"/>
        </w:rPr>
      </w:pPr>
    </w:p>
    <w:p w:rsidR="00A001C6" w:rsidRDefault="00A001C6" w:rsidP="005C1CFF">
      <w:pPr>
        <w:spacing w:line="360" w:lineRule="auto"/>
        <w:jc w:val="center"/>
        <w:rPr>
          <w:b/>
          <w:bCs/>
          <w:sz w:val="34"/>
          <w:szCs w:val="34"/>
          <w:u w:val="single"/>
        </w:rPr>
      </w:pPr>
      <w:r>
        <w:rPr>
          <w:b/>
          <w:bCs/>
          <w:sz w:val="34"/>
          <w:szCs w:val="34"/>
          <w:u w:val="single"/>
        </w:rPr>
        <w:lastRenderedPageBreak/>
        <w:t>CAPÍTULO I</w:t>
      </w:r>
      <w:r w:rsidRPr="005C1CFF">
        <w:rPr>
          <w:b/>
          <w:bCs/>
          <w:sz w:val="34"/>
          <w:szCs w:val="34"/>
          <w:u w:val="single"/>
        </w:rPr>
        <w:t xml:space="preserve"> </w:t>
      </w:r>
    </w:p>
    <w:p w:rsidR="00A001C6" w:rsidRPr="005C1CFF" w:rsidRDefault="00A001C6" w:rsidP="005C1CFF">
      <w:pPr>
        <w:spacing w:line="360" w:lineRule="auto"/>
        <w:jc w:val="center"/>
        <w:rPr>
          <w:b/>
          <w:bCs/>
          <w:sz w:val="34"/>
          <w:szCs w:val="34"/>
          <w:u w:val="single"/>
        </w:rPr>
      </w:pPr>
      <w:r w:rsidRPr="005C1CFF">
        <w:rPr>
          <w:b/>
          <w:bCs/>
          <w:sz w:val="34"/>
          <w:szCs w:val="34"/>
          <w:u w:val="single"/>
        </w:rPr>
        <w:t>ASPECTOS GENERALES</w:t>
      </w:r>
      <w:r>
        <w:rPr>
          <w:b/>
          <w:bCs/>
          <w:sz w:val="34"/>
          <w:szCs w:val="34"/>
          <w:u w:val="single"/>
        </w:rPr>
        <w:t xml:space="preserve"> DEL PROCEDIMIENTO DE MEDIACIÓN</w:t>
      </w:r>
    </w:p>
    <w:p w:rsidR="00A001C6" w:rsidRPr="005C1CFF" w:rsidRDefault="00A001C6" w:rsidP="005C1CFF">
      <w:pPr>
        <w:spacing w:line="360" w:lineRule="auto"/>
        <w:jc w:val="center"/>
        <w:rPr>
          <w:b/>
          <w:bCs/>
          <w:sz w:val="36"/>
          <w:szCs w:val="36"/>
          <w:u w:val="single"/>
        </w:rPr>
      </w:pPr>
    </w:p>
    <w:p w:rsidR="00A001C6" w:rsidRDefault="00A001C6" w:rsidP="004D1620">
      <w:pPr>
        <w:spacing w:line="360" w:lineRule="auto"/>
        <w:jc w:val="both"/>
        <w:rPr>
          <w:b/>
          <w:bCs/>
          <w:u w:val="single"/>
        </w:rPr>
      </w:pPr>
      <w:r>
        <w:rPr>
          <w:b/>
          <w:bCs/>
          <w:u w:val="single"/>
        </w:rPr>
        <w:t>1</w:t>
      </w:r>
      <w:r w:rsidRPr="00A56ABC">
        <w:rPr>
          <w:b/>
          <w:bCs/>
          <w:u w:val="single"/>
        </w:rPr>
        <w:t>.</w:t>
      </w:r>
      <w:r>
        <w:rPr>
          <w:b/>
          <w:bCs/>
          <w:u w:val="single"/>
        </w:rPr>
        <w:t xml:space="preserve"> </w:t>
      </w:r>
      <w:r w:rsidRPr="00A56ABC">
        <w:rPr>
          <w:b/>
          <w:bCs/>
          <w:u w:val="single"/>
        </w:rPr>
        <w:t>La Mediación</w:t>
      </w:r>
    </w:p>
    <w:p w:rsidR="00A001C6" w:rsidRDefault="00A001C6" w:rsidP="004D1620">
      <w:pPr>
        <w:spacing w:line="360" w:lineRule="auto"/>
        <w:jc w:val="both"/>
        <w:rPr>
          <w:b/>
          <w:bCs/>
          <w:u w:val="single"/>
        </w:rPr>
      </w:pPr>
    </w:p>
    <w:p w:rsidR="00A001C6" w:rsidRPr="00B26DB3" w:rsidRDefault="00A001C6" w:rsidP="006F3261">
      <w:pPr>
        <w:spacing w:line="360" w:lineRule="auto"/>
        <w:jc w:val="both"/>
        <w:rPr>
          <w:b/>
          <w:bCs/>
        </w:rPr>
      </w:pPr>
      <w:r w:rsidRPr="00B26DB3">
        <w:rPr>
          <w:b/>
          <w:bCs/>
        </w:rPr>
        <w:t>A. Contextualización</w:t>
      </w:r>
    </w:p>
    <w:p w:rsidR="00A001C6" w:rsidRDefault="00A001C6" w:rsidP="00631A82">
      <w:pPr>
        <w:spacing w:line="360" w:lineRule="auto"/>
        <w:jc w:val="both"/>
      </w:pPr>
      <w:r>
        <w:t>La mediación como método no adversarial de resolución de disputas</w:t>
      </w:r>
      <w:r w:rsidR="00F0470C">
        <w:t>,</w:t>
      </w:r>
      <w:r>
        <w:t xml:space="preserve"> llevado a cabo por medio de un tercero imparcial que ayuda a las partes a comunicarse y así llegar a solucionar sus conflictos, es una disciplina de muy corta edad, que tuvo su nacimiento en proximidades de los años 70 en los Estados Unidos, con la definida finalidad de intentar descongestionar los estrados judiciales, remitiendo muchos casos a mediación para intentar soluciones más pacíficas, rápidas y sencillas por tal vía alternativa. </w:t>
      </w:r>
    </w:p>
    <w:p w:rsidR="00A001C6" w:rsidRPr="00DF5BC0" w:rsidRDefault="00A001C6" w:rsidP="00E66DD7">
      <w:pPr>
        <w:spacing w:line="360" w:lineRule="auto"/>
        <w:ind w:firstLine="567"/>
        <w:jc w:val="both"/>
      </w:pPr>
      <w:r>
        <w:t>En la presente investigación, la mediación cumple el rol de tronco central de donde parten todas las demás cuestiones secundarias atinentes a la temática, porque si bien el procedimiento general sufre algunas modificaciones técnicas respecto al área en el cual se desempeñe, la base es siempre la misma. En la mediación familiar se utiliza el mismo procedimiento, difiriendo en el tipo de relaciones a mediar, las cuales están cargadas de un contenido emocional y anímico con particularidades específicas que deben tratarse con determinada precaución, consideración y cuidado, con la finalidad de salvaguardar la integridad espiritual, anímica, psíquica y moral de las personas intervinientes, tanto adultos como niños o adolescentes.</w:t>
      </w:r>
    </w:p>
    <w:p w:rsidR="00A001C6" w:rsidRPr="00B26DB3" w:rsidRDefault="00A001C6" w:rsidP="004D1620">
      <w:pPr>
        <w:spacing w:line="360" w:lineRule="auto"/>
        <w:jc w:val="both"/>
        <w:rPr>
          <w:b/>
          <w:bCs/>
        </w:rPr>
      </w:pPr>
      <w:r w:rsidRPr="00B26DB3">
        <w:rPr>
          <w:b/>
          <w:bCs/>
        </w:rPr>
        <w:lastRenderedPageBreak/>
        <w:t>B. Concepto</w:t>
      </w:r>
    </w:p>
    <w:p w:rsidR="00A001C6" w:rsidRDefault="00A001C6" w:rsidP="00F32F93">
      <w:pPr>
        <w:spacing w:line="360" w:lineRule="auto"/>
        <w:ind w:firstLine="567"/>
        <w:jc w:val="both"/>
      </w:pPr>
      <w:r>
        <w:t>La mediación se ha ido extendiendo espacial y temporalmente por todo el mundo, siendo aceptada por diferentes ámbitos, dando excelentes resultados. Las leyes que normen ésta disciplina contribuirán con el cambio cultural futuro, para que de esa manera se pueda intentar obtener la disminución de la violencia en general y, particularmente dentro del ámbito más privado, disminuyendo la violencia familiar, dado que es verazmente demostrable por el medio estadístico y mediante estudios llevados a cabo sobre las reacciones de las personas sometidas a mediación, éstas, luego de sumergirse dentro del procedimiento, siempre que esté llevado a cabo correctamente, salen transformadas para bien.</w:t>
      </w:r>
    </w:p>
    <w:p w:rsidR="00A001C6" w:rsidRDefault="00A001C6" w:rsidP="00F32F93">
      <w:pPr>
        <w:spacing w:line="360" w:lineRule="auto"/>
        <w:ind w:firstLine="567"/>
        <w:jc w:val="both"/>
      </w:pPr>
      <w:r>
        <w:t>Se considera que la mediación entiende que los seres humanos son capaces de resolver por sí mismos sus conflictos y/o disputas de manera efectiva, esto se hace evidente permanentemente. En el transcurrir de nuestra vida cotidiana surgen numerosos problemas que necesitan ser resueltos para poder proseguir con la rutina diaria, solo en esos excepcionales momentos, cuando las personas se “empantanan”</w:t>
      </w:r>
      <w:r w:rsidR="001E3AB0">
        <w:t>, es decir, ven obstaculizada la</w:t>
      </w:r>
      <w:r>
        <w:t xml:space="preserve"> capacidad de resolver sus conflictos, es preciso recurrir a la mediación para que de ésta surja la ayuda y las herramientas propias para disolver la disputa. </w:t>
      </w:r>
    </w:p>
    <w:p w:rsidR="00A001C6" w:rsidRDefault="00A001C6" w:rsidP="00F32F93">
      <w:pPr>
        <w:spacing w:line="360" w:lineRule="auto"/>
        <w:ind w:firstLine="567"/>
        <w:jc w:val="both"/>
      </w:pPr>
      <w:r>
        <w:t>Han sido elaborados bastantes conceptos sobre tal procedimiento por un sinnúmero de autores, que con diferentes palabras lo caracterizan de similares maneras, por lo que se puede decir sintéticamente que, la mediación es un método no adversarial y pacífico de resolución de disputas, a través del cual las mismas partes</w:t>
      </w:r>
      <w:r w:rsidR="001C18CA">
        <w:t xml:space="preserve"> involucradas en un</w:t>
      </w:r>
      <w:r>
        <w:t xml:space="preserve"> conflicto tratan de solucionarlo con la ayuda de un tercero imparcial (el mediador) que tiene como función, por medio de su intervención, orientar y ayudar a las personas a comunicarse para que puedan </w:t>
      </w:r>
      <w:r>
        <w:lastRenderedPageBreak/>
        <w:t>negociar de manera colaborativa para encontrar una solución que sea satisfactoria para ambas partes y así poder lograr un acuerdo mutuamente aceptable.</w:t>
      </w:r>
    </w:p>
    <w:p w:rsidR="00A001C6" w:rsidRPr="00B64C30" w:rsidRDefault="00A001C6" w:rsidP="00F32F93">
      <w:pPr>
        <w:spacing w:line="360" w:lineRule="auto"/>
        <w:ind w:firstLine="567"/>
        <w:jc w:val="both"/>
        <w:rPr>
          <w:i/>
          <w:iCs/>
          <w:sz w:val="18"/>
          <w:szCs w:val="18"/>
          <w:vertAlign w:val="subscript"/>
        </w:rPr>
      </w:pPr>
      <w:r w:rsidRPr="00C92813">
        <w:rPr>
          <w:iCs/>
        </w:rPr>
        <w:t>La “colaboración” entre las partes de un conflicto lleva a mejores y más creativas soluciones. Los valores en los que se asienta la mediación son la buena fe, la colaboración, la toma de decisiones por consenso, el crecimiento de todos los individuos y, por sobre todo, la paz</w:t>
      </w:r>
      <w:r w:rsidR="00C92813">
        <w:t xml:space="preserve"> (Suares, 2003, p. 30).</w:t>
      </w:r>
    </w:p>
    <w:p w:rsidR="00A001C6" w:rsidRDefault="00A001C6" w:rsidP="004D1620">
      <w:pPr>
        <w:spacing w:line="360" w:lineRule="auto"/>
        <w:jc w:val="both"/>
      </w:pPr>
      <w:r>
        <w:t xml:space="preserve"> </w:t>
      </w:r>
    </w:p>
    <w:p w:rsidR="00A001C6" w:rsidRPr="00B26DB3" w:rsidRDefault="00A001C6" w:rsidP="004D1620">
      <w:pPr>
        <w:spacing w:line="360" w:lineRule="auto"/>
        <w:jc w:val="both"/>
        <w:rPr>
          <w:b/>
          <w:bCs/>
        </w:rPr>
      </w:pPr>
      <w:r w:rsidRPr="00B26DB3">
        <w:rPr>
          <w:b/>
          <w:bCs/>
        </w:rPr>
        <w:t>C. El Conflicto</w:t>
      </w:r>
    </w:p>
    <w:p w:rsidR="00A001C6" w:rsidRPr="00F32F93" w:rsidRDefault="00A001C6" w:rsidP="00F32F93">
      <w:pPr>
        <w:spacing w:line="360" w:lineRule="auto"/>
        <w:ind w:firstLine="567"/>
        <w:jc w:val="both"/>
        <w:rPr>
          <w:b/>
          <w:bCs/>
          <w:i/>
          <w:iCs/>
        </w:rPr>
      </w:pPr>
      <w:r w:rsidRPr="00C92813">
        <w:rPr>
          <w:iCs/>
        </w:rPr>
        <w:t>“El conflicto es sano, pero el conflicto no resuelto es peligroso”</w:t>
      </w:r>
      <w:r w:rsidR="00C92813">
        <w:rPr>
          <w:iCs/>
        </w:rPr>
        <w:t xml:space="preserve"> (Haynes, 2006, p. 40)</w:t>
      </w:r>
      <w:r w:rsidR="00C92813">
        <w:rPr>
          <w:i/>
          <w:iCs/>
        </w:rPr>
        <w:t>.</w:t>
      </w:r>
    </w:p>
    <w:p w:rsidR="00A001C6" w:rsidRDefault="00A001C6" w:rsidP="004D1620">
      <w:pPr>
        <w:spacing w:line="360" w:lineRule="auto"/>
        <w:jc w:val="both"/>
      </w:pPr>
      <w:r>
        <w:t>a. Concepto</w:t>
      </w:r>
    </w:p>
    <w:p w:rsidR="00A001C6" w:rsidRPr="0087443A" w:rsidRDefault="00A001C6" w:rsidP="0087443A">
      <w:pPr>
        <w:spacing w:line="360" w:lineRule="auto"/>
        <w:ind w:firstLine="567"/>
        <w:jc w:val="both"/>
        <w:rPr>
          <w:i/>
          <w:iCs/>
        </w:rPr>
      </w:pPr>
      <w:r>
        <w:t xml:space="preserve">Según Suarez, Marinés </w:t>
      </w:r>
      <w:r w:rsidRPr="0087443A">
        <w:rPr>
          <w:i/>
          <w:iCs/>
        </w:rPr>
        <w:t>“el conflicto es una incompatibilidad entre conductas, percepciones, objetivos y/o afectos entre individuos y grupos, que definen éstas metas como mutuamente incompatibles. Puede existir o no una expresión agresiva de ésta incompatibilidad social. Dos o más partes perciben que  en todo o en parte  tienen  intereses</w:t>
      </w:r>
      <w:r>
        <w:rPr>
          <w:i/>
          <w:iCs/>
        </w:rPr>
        <w:t xml:space="preserve"> </w:t>
      </w:r>
      <w:r w:rsidRPr="0087443A">
        <w:rPr>
          <w:i/>
          <w:iCs/>
        </w:rPr>
        <w:t>divergentes y así lo expresan”.</w:t>
      </w:r>
    </w:p>
    <w:p w:rsidR="00A001C6" w:rsidRPr="0087443A" w:rsidRDefault="00A001C6" w:rsidP="00F32F93">
      <w:pPr>
        <w:spacing w:line="360" w:lineRule="auto"/>
        <w:ind w:firstLine="567"/>
        <w:jc w:val="both"/>
        <w:rPr>
          <w:i/>
          <w:iCs/>
        </w:rPr>
      </w:pPr>
      <w:r>
        <w:t xml:space="preserve">Para G. Alvarez y E. Highton </w:t>
      </w:r>
      <w:r w:rsidRPr="0087443A">
        <w:rPr>
          <w:i/>
          <w:iCs/>
        </w:rPr>
        <w:t>“el conflicto está caracterizado como divergencia percibida de intereses, surge cuando no parece haber una alternativa disponible que satisfaga las aspiraciones de ambas partes”.</w:t>
      </w:r>
    </w:p>
    <w:p w:rsidR="00A001C6" w:rsidRPr="0087443A" w:rsidRDefault="00A001C6" w:rsidP="00F32F93">
      <w:pPr>
        <w:spacing w:line="360" w:lineRule="auto"/>
        <w:ind w:firstLine="567"/>
        <w:jc w:val="both"/>
        <w:rPr>
          <w:i/>
          <w:iCs/>
        </w:rPr>
      </w:pPr>
      <w:r>
        <w:t xml:space="preserve">Pruitt y Rubin conciben al conflicto como </w:t>
      </w:r>
      <w:r w:rsidRPr="0087443A">
        <w:rPr>
          <w:i/>
          <w:iCs/>
        </w:rPr>
        <w:t>“divergencia percibida de intereses o creencias, que hace que las aspiraciones corrientes de las partes, no puedan ser alcanzadas simultáneamente”.</w:t>
      </w:r>
    </w:p>
    <w:p w:rsidR="00A001C6" w:rsidRDefault="00A001C6" w:rsidP="00F32F93">
      <w:pPr>
        <w:spacing w:line="360" w:lineRule="auto"/>
        <w:ind w:firstLine="567"/>
        <w:jc w:val="both"/>
      </w:pPr>
      <w:r>
        <w:t xml:space="preserve">No debe verse al conflicto siempre de modo negativo, sino que es posible considerarlo desde una perspectiva positiva y como un fenómeno natural, concibiéndolo como un desafío, como un proceso en el cual se alcanzan nuevas </w:t>
      </w:r>
      <w:r>
        <w:lastRenderedPageBreak/>
        <w:t>posiciones para lograr</w:t>
      </w:r>
      <w:r w:rsidR="008A6E8B">
        <w:t xml:space="preserve"> satisfacer</w:t>
      </w:r>
      <w:r>
        <w:t xml:space="preserve"> las necesidades y </w:t>
      </w:r>
      <w:r w:rsidR="008A6E8B">
        <w:t xml:space="preserve">cumplir con </w:t>
      </w:r>
      <w:r>
        <w:t xml:space="preserve">objetivos. Por medio del mismo se podrán </w:t>
      </w:r>
      <w:r w:rsidR="008A6E8B">
        <w:t>observar</w:t>
      </w:r>
      <w:r>
        <w:t xml:space="preserve"> las cosas de manera diferente en el futuro, superar las relaciones personales y con los demás, debiendo consid</w:t>
      </w:r>
      <w:r w:rsidR="008A6E8B">
        <w:t>erarl</w:t>
      </w:r>
      <w:r>
        <w:t>o como constructivo, resultado de la diversidad de perspectivas.</w:t>
      </w:r>
    </w:p>
    <w:p w:rsidR="00A001C6" w:rsidRDefault="00A001C6" w:rsidP="00684F62">
      <w:pPr>
        <w:spacing w:line="360" w:lineRule="auto"/>
        <w:ind w:firstLine="567"/>
        <w:jc w:val="both"/>
      </w:pPr>
      <w:r>
        <w:t xml:space="preserve">El conflicto es una parte normal de la vida. </w:t>
      </w:r>
      <w:r w:rsidRPr="00C92813">
        <w:rPr>
          <w:iCs/>
        </w:rPr>
        <w:t>…da la posibilidad de encontrar nuevas maneras de relacionarse a las personas con los demás y nuevas maneras de resolver problemas. Se alivia la fricción de la vida cotidiana cuando la gente negocia para encontrar maneras aceptables de resolver conflictos. El proceso de resolución de un conflicto fortalece la relación, y hace posible manejar y superar significativos acontecimientos externos negativos</w:t>
      </w:r>
      <w:r w:rsidR="00C92813">
        <w:rPr>
          <w:i/>
          <w:iCs/>
        </w:rPr>
        <w:t xml:space="preserve"> </w:t>
      </w:r>
      <w:r w:rsidR="00C92813">
        <w:rPr>
          <w:iCs/>
        </w:rPr>
        <w:t>(Haynes, 2006, p. 27).</w:t>
      </w:r>
      <w:r w:rsidR="00C92813">
        <w:rPr>
          <w:rStyle w:val="Refdenotaalpie"/>
          <w:i/>
          <w:iCs/>
        </w:rPr>
        <w:t>.</w:t>
      </w:r>
      <w:r>
        <w:t xml:space="preserve">  </w:t>
      </w:r>
    </w:p>
    <w:p w:rsidR="00A001C6" w:rsidRDefault="00A001C6" w:rsidP="004D1620">
      <w:pPr>
        <w:spacing w:line="360" w:lineRule="auto"/>
        <w:jc w:val="both"/>
      </w:pPr>
      <w:r>
        <w:t>b. Clases</w:t>
      </w:r>
    </w:p>
    <w:p w:rsidR="00A001C6" w:rsidRDefault="00A001C6" w:rsidP="00C50DA7">
      <w:pPr>
        <w:pStyle w:val="Prrafodelista"/>
        <w:numPr>
          <w:ilvl w:val="0"/>
          <w:numId w:val="21"/>
        </w:numPr>
        <w:spacing w:line="360" w:lineRule="auto"/>
        <w:jc w:val="both"/>
      </w:pPr>
      <w:r w:rsidRPr="00FD67C1">
        <w:rPr>
          <w:u w:val="single"/>
        </w:rPr>
        <w:t>Intrapsíquico</w:t>
      </w:r>
      <w:r w:rsidR="00DE3E7E">
        <w:t>: s</w:t>
      </w:r>
      <w:r>
        <w:t>e da entre los afectos y razonamientos en una misma persona.</w:t>
      </w:r>
    </w:p>
    <w:p w:rsidR="00A001C6" w:rsidRDefault="00A001C6" w:rsidP="00684F62">
      <w:pPr>
        <w:pStyle w:val="Prrafodelista"/>
        <w:numPr>
          <w:ilvl w:val="0"/>
          <w:numId w:val="21"/>
        </w:numPr>
        <w:spacing w:line="360" w:lineRule="auto"/>
        <w:jc w:val="both"/>
      </w:pPr>
      <w:r w:rsidRPr="00FD67C1">
        <w:rPr>
          <w:u w:val="single"/>
        </w:rPr>
        <w:t>Interaccional</w:t>
      </w:r>
      <w:r w:rsidR="00DE3E7E">
        <w:t>: s</w:t>
      </w:r>
      <w:r>
        <w:t>e da entre personas. Las relaciones (secuencias de conductas) son el marco o el contexto dentro del cual se dan esas interacciones.</w:t>
      </w:r>
    </w:p>
    <w:p w:rsidR="00A001C6" w:rsidRDefault="00A001C6" w:rsidP="004D1620">
      <w:pPr>
        <w:spacing w:line="360" w:lineRule="auto"/>
        <w:jc w:val="both"/>
      </w:pPr>
      <w:r>
        <w:t>c. Fases</w:t>
      </w:r>
    </w:p>
    <w:p w:rsidR="00A001C6" w:rsidRDefault="00A001C6" w:rsidP="00F32F93">
      <w:pPr>
        <w:spacing w:line="360" w:lineRule="auto"/>
        <w:ind w:firstLine="567"/>
        <w:jc w:val="both"/>
      </w:pPr>
      <w:r>
        <w:t>Es posible distinguir cinco etapas en la vida del conflicto:</w:t>
      </w:r>
    </w:p>
    <w:p w:rsidR="00A001C6" w:rsidRDefault="00A001C6" w:rsidP="00C50DA7">
      <w:pPr>
        <w:pStyle w:val="Prrafodelista"/>
        <w:numPr>
          <w:ilvl w:val="0"/>
          <w:numId w:val="20"/>
        </w:numPr>
        <w:spacing w:line="360" w:lineRule="auto"/>
        <w:jc w:val="both"/>
      </w:pPr>
      <w:r w:rsidRPr="00C50DA7">
        <w:rPr>
          <w:u w:val="single"/>
        </w:rPr>
        <w:t>Conflicto latente</w:t>
      </w:r>
      <w:r w:rsidR="00DE3E7E">
        <w:t>: s</w:t>
      </w:r>
      <w:r>
        <w:t>olo hay una estructura del conflicto generada por la existencia de intereses que tienden a oponerse de manera recíproca.</w:t>
      </w:r>
    </w:p>
    <w:p w:rsidR="00A001C6" w:rsidRDefault="00A001C6" w:rsidP="00C50DA7">
      <w:pPr>
        <w:pStyle w:val="Prrafodelista"/>
        <w:numPr>
          <w:ilvl w:val="0"/>
          <w:numId w:val="20"/>
        </w:numPr>
        <w:spacing w:line="360" w:lineRule="auto"/>
        <w:jc w:val="both"/>
      </w:pPr>
      <w:r>
        <w:rPr>
          <w:u w:val="single"/>
        </w:rPr>
        <w:t>Iniciación del conflicto</w:t>
      </w:r>
      <w:r w:rsidR="00DE3E7E">
        <w:t>: e</w:t>
      </w:r>
      <w:r>
        <w:t>l conflicto se precipita cuando se produce un hecho lo suficientemente importante como para trasformar el conflicto en notorio.</w:t>
      </w:r>
    </w:p>
    <w:p w:rsidR="00A001C6" w:rsidRDefault="00A001C6" w:rsidP="00C50DA7">
      <w:pPr>
        <w:pStyle w:val="Prrafodelista"/>
        <w:numPr>
          <w:ilvl w:val="0"/>
          <w:numId w:val="20"/>
        </w:numPr>
        <w:spacing w:line="360" w:lineRule="auto"/>
        <w:jc w:val="both"/>
      </w:pPr>
      <w:r>
        <w:rPr>
          <w:u w:val="single"/>
        </w:rPr>
        <w:lastRenderedPageBreak/>
        <w:t>Búsqueda del equilibrio de poder</w:t>
      </w:r>
      <w:r w:rsidR="00DE3E7E">
        <w:t>: p</w:t>
      </w:r>
      <w:r>
        <w:t>ara lograr la armonía en sus pretensiones, las partes pueden recurrir a métodos tradicionales o a los métodos alternativos (fuerza, vía judicial, mediación).</w:t>
      </w:r>
    </w:p>
    <w:p w:rsidR="00A001C6" w:rsidRDefault="00A001C6" w:rsidP="00C50DA7">
      <w:pPr>
        <w:pStyle w:val="Prrafodelista"/>
        <w:numPr>
          <w:ilvl w:val="0"/>
          <w:numId w:val="20"/>
        </w:numPr>
        <w:spacing w:line="360" w:lineRule="auto"/>
        <w:jc w:val="both"/>
      </w:pPr>
      <w:r>
        <w:rPr>
          <w:u w:val="single"/>
        </w:rPr>
        <w:t>Equilibrio de poder</w:t>
      </w:r>
      <w:r w:rsidR="00DE3E7E">
        <w:t>: s</w:t>
      </w:r>
      <w:r>
        <w:t>e conseguirá a través del proceso de resolución de conflictos donde se realizarán arreglos o convenios para solucionarlos.</w:t>
      </w:r>
    </w:p>
    <w:p w:rsidR="00A001C6" w:rsidRDefault="00A001C6" w:rsidP="0065575B">
      <w:pPr>
        <w:pStyle w:val="Prrafodelista"/>
        <w:numPr>
          <w:ilvl w:val="0"/>
          <w:numId w:val="20"/>
        </w:numPr>
        <w:spacing w:line="360" w:lineRule="auto"/>
        <w:jc w:val="both"/>
      </w:pPr>
      <w:r>
        <w:rPr>
          <w:u w:val="single"/>
        </w:rPr>
        <w:t>Ruptura del equilibrio</w:t>
      </w:r>
      <w:r w:rsidR="00DE3E7E">
        <w:t>: s</w:t>
      </w:r>
      <w:r>
        <w:t>e produce cuando cambian las circunstancias por el tiempo transcurrido, ocasionándose una nueva ruptura.</w:t>
      </w:r>
    </w:p>
    <w:p w:rsidR="00A001C6" w:rsidRDefault="00A001C6" w:rsidP="0065575B">
      <w:pPr>
        <w:spacing w:line="360" w:lineRule="auto"/>
        <w:jc w:val="both"/>
      </w:pPr>
      <w:r>
        <w:t>d. Causas</w:t>
      </w:r>
    </w:p>
    <w:p w:rsidR="00A001C6" w:rsidRDefault="00A001C6" w:rsidP="00F32F93">
      <w:pPr>
        <w:spacing w:line="360" w:lineRule="auto"/>
        <w:ind w:firstLine="567"/>
        <w:jc w:val="both"/>
      </w:pPr>
      <w:r>
        <w:t>Es preciso destacar que el conflicto se construye entre las partes (entre personas), las mismas están involucradas en su co-construcción, develando que en algún sector son incompatibles entre si. El origen del mismo puede estar en los siguientes motivos, los que frecuentemente se combinan:</w:t>
      </w:r>
    </w:p>
    <w:p w:rsidR="00A001C6" w:rsidRDefault="00A001C6" w:rsidP="0065575B">
      <w:pPr>
        <w:pStyle w:val="Prrafodelista"/>
        <w:numPr>
          <w:ilvl w:val="0"/>
          <w:numId w:val="22"/>
        </w:numPr>
        <w:spacing w:line="360" w:lineRule="auto"/>
        <w:jc w:val="both"/>
      </w:pPr>
      <w:r>
        <w:t xml:space="preserve">Los </w:t>
      </w:r>
      <w:r w:rsidR="00DE3E7E">
        <w:t>bienes en juego: s</w:t>
      </w:r>
      <w:r>
        <w:t>on aquellas cosas que poseen un valor material.</w:t>
      </w:r>
    </w:p>
    <w:p w:rsidR="00A001C6" w:rsidRDefault="00DE3E7E" w:rsidP="0065575B">
      <w:pPr>
        <w:pStyle w:val="Prrafodelista"/>
        <w:numPr>
          <w:ilvl w:val="0"/>
          <w:numId w:val="22"/>
        </w:numPr>
        <w:spacing w:line="360" w:lineRule="auto"/>
        <w:jc w:val="both"/>
      </w:pPr>
      <w:r>
        <w:t>Los principios en juego: s</w:t>
      </w:r>
      <w:r w:rsidR="00A001C6">
        <w:t>on los elementos no materiales.</w:t>
      </w:r>
    </w:p>
    <w:p w:rsidR="00A001C6" w:rsidRDefault="00A001C6" w:rsidP="0065575B">
      <w:pPr>
        <w:pStyle w:val="Prrafodelista"/>
        <w:numPr>
          <w:ilvl w:val="0"/>
          <w:numId w:val="22"/>
        </w:numPr>
        <w:spacing w:line="360" w:lineRule="auto"/>
        <w:jc w:val="both"/>
      </w:pPr>
      <w:r>
        <w:t>El territorio en juego: se refiere al espacio geográfico como al espacio en sentido psicológico. Se considera valioso porque representa seguridad cuando se posee.</w:t>
      </w:r>
    </w:p>
    <w:p w:rsidR="00A001C6" w:rsidRDefault="00A001C6" w:rsidP="0065575B">
      <w:pPr>
        <w:pStyle w:val="Prrafodelista"/>
        <w:numPr>
          <w:ilvl w:val="0"/>
          <w:numId w:val="22"/>
        </w:numPr>
        <w:spacing w:line="360" w:lineRule="auto"/>
        <w:jc w:val="both"/>
      </w:pPr>
      <w:r>
        <w:t>Las relacion</w:t>
      </w:r>
      <w:r w:rsidR="00DE3E7E">
        <w:t>es interpersonales implícitas: r</w:t>
      </w:r>
      <w:r>
        <w:t>azones principales por las que las relaciones se rompen y provocan conflictos:</w:t>
      </w:r>
    </w:p>
    <w:p w:rsidR="00A001C6" w:rsidRDefault="00A001C6" w:rsidP="0036109A">
      <w:pPr>
        <w:pStyle w:val="Prrafodelista"/>
        <w:spacing w:line="360" w:lineRule="auto"/>
        <w:jc w:val="both"/>
      </w:pPr>
      <w:r>
        <w:t>-Estructuras de poder. Las diferencias importantes de poder en una relación se exponen a provocar conflictos.</w:t>
      </w:r>
    </w:p>
    <w:p w:rsidR="00A001C6" w:rsidRDefault="00A001C6" w:rsidP="0036109A">
      <w:pPr>
        <w:pStyle w:val="Prrafodelista"/>
        <w:spacing w:line="360" w:lineRule="auto"/>
        <w:jc w:val="both"/>
      </w:pPr>
      <w:r>
        <w:t>-Expectativas dentro de las relaciones. Cuando las expectativas no se llegan a cumplir, generan conflictos.</w:t>
      </w:r>
    </w:p>
    <w:p w:rsidR="00A001C6" w:rsidRDefault="00A001C6" w:rsidP="0036109A">
      <w:pPr>
        <w:pStyle w:val="Prrafodelista"/>
        <w:spacing w:line="360" w:lineRule="auto"/>
        <w:jc w:val="both"/>
      </w:pPr>
      <w:r>
        <w:t>-Contratos psicológicos. Son tácitos y sobreentendidos en todas las interrelaciones humanas; se basan en la confianza.</w:t>
      </w:r>
    </w:p>
    <w:p w:rsidR="00A001C6" w:rsidRDefault="00A001C6" w:rsidP="00684F62">
      <w:pPr>
        <w:pStyle w:val="Prrafodelista"/>
        <w:spacing w:line="360" w:lineRule="auto"/>
        <w:jc w:val="both"/>
      </w:pPr>
      <w:r>
        <w:lastRenderedPageBreak/>
        <w:t>-Choque de personalidades. Ocurre cuando una persona no llega a entender a otra o quizás entienda, pero no quiera vincularse con ésta porque considere que no es importante esa relación para la actividad que desarrolla, ya sea por prejuicios, por considerarla rival, entre otras causas.</w:t>
      </w:r>
    </w:p>
    <w:p w:rsidR="00A001C6" w:rsidRDefault="00A001C6" w:rsidP="00335E8E">
      <w:pPr>
        <w:spacing w:line="360" w:lineRule="auto"/>
        <w:jc w:val="both"/>
      </w:pPr>
      <w:r>
        <w:t>e. Actitudes frente al conflicto</w:t>
      </w:r>
    </w:p>
    <w:p w:rsidR="00A001C6" w:rsidRDefault="00A001C6" w:rsidP="00F32F93">
      <w:pPr>
        <w:spacing w:line="360" w:lineRule="auto"/>
        <w:ind w:firstLine="567"/>
        <w:jc w:val="both"/>
      </w:pPr>
      <w:r>
        <w:t xml:space="preserve">Es posible que con el surgimiento de un conflicto se den, como causas del mismo, determinados comportamientos o conductas en los agentes involucrados en él: </w:t>
      </w:r>
    </w:p>
    <w:p w:rsidR="00A001C6" w:rsidRDefault="00A001C6" w:rsidP="004B51CE">
      <w:pPr>
        <w:pStyle w:val="Prrafodelista"/>
        <w:numPr>
          <w:ilvl w:val="0"/>
          <w:numId w:val="23"/>
        </w:numPr>
        <w:spacing w:line="360" w:lineRule="auto"/>
        <w:jc w:val="both"/>
      </w:pPr>
      <w:r w:rsidRPr="004B51CE">
        <w:rPr>
          <w:u w:val="single"/>
        </w:rPr>
        <w:t>Competir o contender</w:t>
      </w:r>
      <w:r w:rsidR="007D35A6">
        <w:t>: s</w:t>
      </w:r>
      <w:r>
        <w:t>ignifica satisfacer los intereses y objetivos propios, dejando abstraídos los de la otra persona, usando estrategias que derroten a ésta última persuadiéndola para que ceda.</w:t>
      </w:r>
    </w:p>
    <w:p w:rsidR="00A001C6" w:rsidRDefault="00A001C6" w:rsidP="004B51CE">
      <w:pPr>
        <w:pStyle w:val="Prrafodelista"/>
        <w:numPr>
          <w:ilvl w:val="0"/>
          <w:numId w:val="23"/>
        </w:numPr>
        <w:spacing w:line="360" w:lineRule="auto"/>
        <w:jc w:val="both"/>
      </w:pPr>
      <w:r>
        <w:rPr>
          <w:u w:val="single"/>
        </w:rPr>
        <w:t>Ceder o conceder</w:t>
      </w:r>
      <w:r w:rsidR="007D35A6">
        <w:t>: i</w:t>
      </w:r>
      <w:r>
        <w:t>mplica la satisfacción de las pretensiones y aspiraciones del otro, por encima de las propias.</w:t>
      </w:r>
    </w:p>
    <w:p w:rsidR="00A001C6" w:rsidRDefault="00A001C6" w:rsidP="004B51CE">
      <w:pPr>
        <w:pStyle w:val="Prrafodelista"/>
        <w:numPr>
          <w:ilvl w:val="0"/>
          <w:numId w:val="23"/>
        </w:numPr>
        <w:spacing w:line="360" w:lineRule="auto"/>
        <w:jc w:val="both"/>
      </w:pPr>
      <w:r>
        <w:rPr>
          <w:u w:val="single"/>
        </w:rPr>
        <w:t>Convenir</w:t>
      </w:r>
      <w:r w:rsidR="007D35A6">
        <w:t>: s</w:t>
      </w:r>
      <w:r>
        <w:t>e traduce en una concesión parcial, logrando que las pretensiones del otro sean satisfechas, pero no totalmente; y a la vez intentar procurar satisfacer parte de las necesidades propias. Ambas partes ceden algo de su posición originaria, con la finalidad de poder acordar con el otro.</w:t>
      </w:r>
    </w:p>
    <w:p w:rsidR="00A001C6" w:rsidRDefault="00A001C6" w:rsidP="004B51CE">
      <w:pPr>
        <w:pStyle w:val="Prrafodelista"/>
        <w:numPr>
          <w:ilvl w:val="0"/>
          <w:numId w:val="23"/>
        </w:numPr>
        <w:spacing w:line="360" w:lineRule="auto"/>
        <w:jc w:val="both"/>
      </w:pPr>
      <w:r>
        <w:rPr>
          <w:u w:val="single"/>
        </w:rPr>
        <w:t>Colaborar y resolver problemas</w:t>
      </w:r>
      <w:r w:rsidR="007D35A6">
        <w:t>: s</w:t>
      </w:r>
      <w:r>
        <w:t>e trata de lograr plenamente, mediante el trabajo conjunto de las partes, los objetivos y fines propios y a la vez, los ajenos. El alto nivel de colaboración entre las partes permite una completa satisfacción de los intereses de ambas.</w:t>
      </w:r>
    </w:p>
    <w:p w:rsidR="00A001C6" w:rsidRDefault="00A001C6" w:rsidP="004D1620">
      <w:pPr>
        <w:pStyle w:val="Prrafodelista"/>
        <w:numPr>
          <w:ilvl w:val="0"/>
          <w:numId w:val="23"/>
        </w:numPr>
        <w:spacing w:line="360" w:lineRule="auto"/>
        <w:jc w:val="both"/>
      </w:pPr>
      <w:r>
        <w:rPr>
          <w:u w:val="single"/>
        </w:rPr>
        <w:t>Evitar, no hacer nada o retirarse</w:t>
      </w:r>
      <w:r w:rsidR="007D35A6">
        <w:t>: e</w:t>
      </w:r>
      <w:r>
        <w:t xml:space="preserve">s la verdadera indiferencia o desinterés por los objetivos propios y de los de la otra persona. Existe la posibilidad de que quede abierta una opción de reasumir el </w:t>
      </w:r>
      <w:r>
        <w:lastRenderedPageBreak/>
        <w:t>conflicto en el futuro, o bien abandonar la controversia definitivamente.</w:t>
      </w:r>
    </w:p>
    <w:p w:rsidR="00A001C6" w:rsidRDefault="00A001C6" w:rsidP="00DF5BC0">
      <w:pPr>
        <w:pStyle w:val="Prrafodelista"/>
        <w:spacing w:line="360" w:lineRule="auto"/>
        <w:ind w:left="927"/>
        <w:jc w:val="both"/>
      </w:pPr>
    </w:p>
    <w:p w:rsidR="00A001C6" w:rsidRDefault="00A001C6" w:rsidP="005A3AF4">
      <w:pPr>
        <w:spacing w:line="360" w:lineRule="auto"/>
        <w:jc w:val="both"/>
        <w:rPr>
          <w:b/>
          <w:bCs/>
        </w:rPr>
      </w:pPr>
      <w:r w:rsidRPr="00B26DB3">
        <w:rPr>
          <w:b/>
          <w:bCs/>
        </w:rPr>
        <w:t>D. Técnicas de trabajo</w:t>
      </w:r>
    </w:p>
    <w:p w:rsidR="0079387F" w:rsidRDefault="0079387F" w:rsidP="005A3AF4">
      <w:pPr>
        <w:spacing w:line="360" w:lineRule="auto"/>
        <w:jc w:val="both"/>
        <w:rPr>
          <w:bCs/>
        </w:rPr>
      </w:pPr>
      <w:r>
        <w:rPr>
          <w:b/>
          <w:bCs/>
        </w:rPr>
        <w:tab/>
      </w:r>
      <w:r>
        <w:rPr>
          <w:bCs/>
        </w:rPr>
        <w:t xml:space="preserve">Para llevar a cabo la mediación, es necesario </w:t>
      </w:r>
      <w:r w:rsidR="0061549B">
        <w:rPr>
          <w:bCs/>
        </w:rPr>
        <w:t>que el mediador recurra</w:t>
      </w:r>
      <w:r>
        <w:rPr>
          <w:bCs/>
        </w:rPr>
        <w:t xml:space="preserve"> a una ser</w:t>
      </w:r>
      <w:r w:rsidR="00821E27">
        <w:rPr>
          <w:bCs/>
        </w:rPr>
        <w:t>ie de procedimientos y saberes prácticos que hacen posible llegar a los resultados que se es</w:t>
      </w:r>
      <w:r w:rsidR="0061549B">
        <w:rPr>
          <w:bCs/>
        </w:rPr>
        <w:t xml:space="preserve">peran obtener mediante la misma, estos son medios a través de los cuales puedan canalizarse los problemas que se plantean los mediados y llevan a una mejor compresión y participación de los mismos en la cuestión. Existen numerosas técnicas, pero ello no implica que deban aplicarse </w:t>
      </w:r>
      <w:r w:rsidR="00611816">
        <w:rPr>
          <w:bCs/>
        </w:rPr>
        <w:t xml:space="preserve">precisamente </w:t>
      </w:r>
      <w:r w:rsidR="0061549B">
        <w:rPr>
          <w:bCs/>
        </w:rPr>
        <w:t>cada una de ellas en un procedimiento de mediación, sino que deben adecuarse al caso concreto</w:t>
      </w:r>
      <w:r w:rsidR="003A3D1D">
        <w:rPr>
          <w:bCs/>
        </w:rPr>
        <w:t xml:space="preserve">, en relación a la situación de </w:t>
      </w:r>
      <w:r w:rsidR="00611816">
        <w:rPr>
          <w:bCs/>
        </w:rPr>
        <w:t>las partes en conflicto.</w:t>
      </w:r>
      <w:r w:rsidR="003A3D1D">
        <w:rPr>
          <w:bCs/>
        </w:rPr>
        <w:t xml:space="preserve"> </w:t>
      </w:r>
    </w:p>
    <w:p w:rsidR="003A3D1D" w:rsidRPr="0079387F" w:rsidRDefault="003A3D1D" w:rsidP="005A3AF4">
      <w:pPr>
        <w:spacing w:line="360" w:lineRule="auto"/>
        <w:jc w:val="both"/>
        <w:rPr>
          <w:bCs/>
        </w:rPr>
      </w:pPr>
      <w:r>
        <w:rPr>
          <w:bCs/>
        </w:rPr>
        <w:tab/>
        <w:t>Resulta clave el</w:t>
      </w:r>
      <w:r w:rsidR="008B58C7">
        <w:rPr>
          <w:bCs/>
        </w:rPr>
        <w:t xml:space="preserve"> buen</w:t>
      </w:r>
      <w:r>
        <w:rPr>
          <w:bCs/>
        </w:rPr>
        <w:t xml:space="preserve"> entrenamiento de los mediadores en las técnicas aplicables a la mediación</w:t>
      </w:r>
      <w:r w:rsidR="008B58C7">
        <w:rPr>
          <w:bCs/>
        </w:rPr>
        <w:t>, precisamente por</w:t>
      </w:r>
      <w:r>
        <w:rPr>
          <w:bCs/>
        </w:rPr>
        <w:t xml:space="preserve"> que son la herramienta principal por medio de la cual</w:t>
      </w:r>
      <w:r w:rsidR="00D77C92">
        <w:rPr>
          <w:bCs/>
        </w:rPr>
        <w:t xml:space="preserve"> se</w:t>
      </w:r>
      <w:r>
        <w:rPr>
          <w:bCs/>
        </w:rPr>
        <w:t xml:space="preserve"> </w:t>
      </w:r>
      <w:r w:rsidR="00D77C92">
        <w:rPr>
          <w:bCs/>
        </w:rPr>
        <w:t>lleva</w:t>
      </w:r>
      <w:r>
        <w:rPr>
          <w:bCs/>
        </w:rPr>
        <w:t xml:space="preserve"> adelante el proceso</w:t>
      </w:r>
      <w:r w:rsidR="008B58C7">
        <w:rPr>
          <w:bCs/>
        </w:rPr>
        <w:t xml:space="preserve">, y de ellas </w:t>
      </w:r>
      <w:r>
        <w:rPr>
          <w:bCs/>
        </w:rPr>
        <w:t>depende su avance y la respe</w:t>
      </w:r>
      <w:r w:rsidR="00611816">
        <w:rPr>
          <w:bCs/>
        </w:rPr>
        <w:t>c</w:t>
      </w:r>
      <w:r>
        <w:rPr>
          <w:bCs/>
        </w:rPr>
        <w:t>tiva resolución de los c</w:t>
      </w:r>
      <w:r w:rsidR="008B58C7">
        <w:rPr>
          <w:bCs/>
        </w:rPr>
        <w:t>onflictos.</w:t>
      </w:r>
      <w:r w:rsidR="001D2360">
        <w:rPr>
          <w:bCs/>
        </w:rPr>
        <w:t xml:space="preserve"> El mediador debe ser capaz de comprender el significado de las comunicaciones no verbales para permitir que el proceso fluya y </w:t>
      </w:r>
      <w:r w:rsidR="00D77C92">
        <w:rPr>
          <w:bCs/>
        </w:rPr>
        <w:t xml:space="preserve">elegir la técnica adecuada </w:t>
      </w:r>
      <w:r w:rsidR="004C4A88">
        <w:rPr>
          <w:bCs/>
        </w:rPr>
        <w:t>que debe aplicar en cada momento del procedimiento</w:t>
      </w:r>
      <w:r w:rsidR="00D77C92">
        <w:rPr>
          <w:bCs/>
        </w:rPr>
        <w:t>. También deben tenerse en cuenta en los mediados la edad, la cultura, el nivel social, el perfil, los prejuicios que éstos puedan tener, porque no son de aplicación universal</w:t>
      </w:r>
      <w:r w:rsidR="004C4A88">
        <w:rPr>
          <w:bCs/>
        </w:rPr>
        <w:t xml:space="preserve"> éstas herramientas</w:t>
      </w:r>
      <w:r w:rsidR="00D77C92">
        <w:rPr>
          <w:bCs/>
        </w:rPr>
        <w:t xml:space="preserve"> sino que cuidadosamente debe hacerse un previo análisis para que la aplicación sea fructífera</w:t>
      </w:r>
      <w:r w:rsidR="004C4A88">
        <w:rPr>
          <w:bCs/>
        </w:rPr>
        <w:t xml:space="preserve"> y adecuada para alcanzar los fines que se proponen</w:t>
      </w:r>
      <w:r w:rsidR="00D77C92">
        <w:rPr>
          <w:bCs/>
        </w:rPr>
        <w:t>.</w:t>
      </w:r>
      <w:r w:rsidR="004C4A88">
        <w:rPr>
          <w:bCs/>
        </w:rPr>
        <w:t xml:space="preserve"> Entre las técnicas se pueden detallar las siguientes:</w:t>
      </w:r>
      <w:r w:rsidR="00D77C92">
        <w:rPr>
          <w:bCs/>
        </w:rPr>
        <w:t xml:space="preserve"> </w:t>
      </w:r>
    </w:p>
    <w:p w:rsidR="00A001C6" w:rsidRPr="006202F1" w:rsidRDefault="00A001C6" w:rsidP="005A3AF4">
      <w:pPr>
        <w:pStyle w:val="Prrafodelista"/>
        <w:numPr>
          <w:ilvl w:val="0"/>
          <w:numId w:val="30"/>
        </w:numPr>
        <w:spacing w:line="360" w:lineRule="auto"/>
        <w:jc w:val="both"/>
      </w:pPr>
      <w:r>
        <w:rPr>
          <w:u w:val="single"/>
        </w:rPr>
        <w:lastRenderedPageBreak/>
        <w:t>Escucha activa</w:t>
      </w:r>
      <w:r w:rsidR="003570B0">
        <w:t>: i</w:t>
      </w:r>
      <w:r>
        <w:t>mplica escuchar y comprender en su totalidad todo aquello que dicen las person</w:t>
      </w:r>
      <w:r w:rsidR="0061549B">
        <w:t>as, para de este modo lograr que</w:t>
      </w:r>
      <w:r>
        <w:t xml:space="preserve"> la parte se sienta legitimada por el hecho de ser escuchada atentamente y entendida. El parafraseo es la vía por medio de la cual se despliega.</w:t>
      </w:r>
    </w:p>
    <w:p w:rsidR="00A001C6" w:rsidRDefault="00A001C6" w:rsidP="005A3AF4">
      <w:pPr>
        <w:pStyle w:val="Prrafodelista"/>
        <w:numPr>
          <w:ilvl w:val="0"/>
          <w:numId w:val="30"/>
        </w:numPr>
        <w:spacing w:line="360" w:lineRule="auto"/>
        <w:jc w:val="both"/>
      </w:pPr>
      <w:r w:rsidRPr="00F036E4">
        <w:rPr>
          <w:u w:val="single"/>
        </w:rPr>
        <w:t>Parafraseo</w:t>
      </w:r>
      <w:r w:rsidR="003570B0">
        <w:t>: e</w:t>
      </w:r>
      <w:r>
        <w:t>s una técnica en la que se debe oír con detenimiento y entendimiento lo dicho por una persona, y de ello decir lo más importante del diálogo pero con palabras propias, diferentes de las que usaron los emisores y utilizando un criterio de neutralidad en la reproducción.</w:t>
      </w:r>
    </w:p>
    <w:p w:rsidR="00A001C6" w:rsidRDefault="00A001C6" w:rsidP="005A3AF4">
      <w:pPr>
        <w:pStyle w:val="Prrafodelista"/>
        <w:numPr>
          <w:ilvl w:val="0"/>
          <w:numId w:val="30"/>
        </w:numPr>
        <w:spacing w:line="360" w:lineRule="auto"/>
        <w:jc w:val="both"/>
      </w:pPr>
      <w:r>
        <w:rPr>
          <w:u w:val="single"/>
        </w:rPr>
        <w:t>Resumen</w:t>
      </w:r>
      <w:r w:rsidRPr="00531AA7">
        <w:t>:</w:t>
      </w:r>
      <w:r w:rsidR="003570B0">
        <w:t xml:space="preserve"> e</w:t>
      </w:r>
      <w:r>
        <w:t>s una síntesis de todo lo dicho por las partes, generalizada, en donde puede existir interpretación propia del mediador.</w:t>
      </w:r>
    </w:p>
    <w:p w:rsidR="00A001C6" w:rsidRDefault="00A001C6" w:rsidP="00986012">
      <w:pPr>
        <w:pStyle w:val="Prrafodelista"/>
        <w:numPr>
          <w:ilvl w:val="0"/>
          <w:numId w:val="30"/>
        </w:numPr>
        <w:spacing w:line="360" w:lineRule="auto"/>
        <w:jc w:val="both"/>
      </w:pPr>
      <w:r w:rsidRPr="00F036E4">
        <w:rPr>
          <w:u w:val="single"/>
        </w:rPr>
        <w:t>Preguntas</w:t>
      </w:r>
      <w:r>
        <w:t xml:space="preserve"> (abiertas, cerradas, </w:t>
      </w:r>
      <w:r w:rsidR="003570B0">
        <w:t>circulares y estratégicas): l</w:t>
      </w:r>
      <w:r>
        <w:t xml:space="preserve">as preguntas son el canal más importante de avance del procedimiento y de las cuales se obtiene la mayor cantidad de información. Las hay de diferentes tipos y para satisfacer distintas necesidades; las abiertas son las que tienen por finalidad recibir respuestas amplias, destinadas a conocer circunstancias generales, estados anímicos, sensaciones y opiniones de las partes, son generalmente con las que se empieza en cualquier Mediación para obtener los datos pertinentes que hagan a las partes situarse en el terreno que están transitando y descubrir las expectativas de ambos participantes, por ejemplo son: ¿Qué?, ¿Cómo?, ¿Cuándo?, ¿Dónde? Por su parte también existen preguntas cerradas que son aquellas que debe ser respondidas por un si o por un no, sirven para señalamientos precisos, puntuales, concretos, como sería preguntar ¿Le gusta su trabajo? Otro estilo de preguntas son las circulares, las cuales tienen por objetivo la desestabilización de la </w:t>
      </w:r>
      <w:r>
        <w:lastRenderedPageBreak/>
        <w:t>persona a la cual van direccionadas, intentando con ello la reflexión del receptor para dar su respectiva contestación; en muchas ocasiones incluyen la vista desde otra perspectiva porque hacen que una persona pueda ponerse en el lugar de otra para sentir, comprender, y ver las cosas desde el punto de vista de aquella, es válido citar algunas:, ¿Cómo vería usted la situación si se colocara en el lugar de la otra parte? ¿Qué piensa usted que siente él? Por su parte también se encuentran las preguntas estratégicas, las cuales buscan organizar la conversación, determinar una línea de trabajo, persiguen la definición de los intereses y las posibilidades de las partes, intentan que las partes asuman y compartan sus responsabilidades, y son ejemplos de ellas: ¿Cómo le gustaría a usted que sea su relación? ¿Usted que hizo por cambiar? ¿Finalmente, usted que decidirá?</w:t>
      </w:r>
    </w:p>
    <w:p w:rsidR="00A001C6" w:rsidRDefault="00A001C6" w:rsidP="005A3AF4">
      <w:pPr>
        <w:pStyle w:val="Prrafodelista"/>
        <w:numPr>
          <w:ilvl w:val="0"/>
          <w:numId w:val="30"/>
        </w:numPr>
        <w:spacing w:line="360" w:lineRule="auto"/>
        <w:jc w:val="both"/>
      </w:pPr>
      <w:r w:rsidRPr="00F036E4">
        <w:rPr>
          <w:u w:val="single"/>
        </w:rPr>
        <w:t>Reformulación</w:t>
      </w:r>
      <w:r w:rsidR="003570B0">
        <w:t>: e</w:t>
      </w:r>
      <w:r>
        <w:t>s una herramienta que permite decir lo que con anterioridad fue dicho por otra persona, haciendo uso de otro estilo de palabras y expresiones que las empleadas en el relato. El principal efecto que produce, es el de ubicar en un contexto distinto a los hechos descriptos, recontextualizándolos de la manera más adecuada para que las partes puedan situarse en el mismo.</w:t>
      </w:r>
    </w:p>
    <w:p w:rsidR="00A001C6" w:rsidRDefault="00A001C6" w:rsidP="005A3AF4">
      <w:pPr>
        <w:pStyle w:val="Prrafodelista"/>
        <w:numPr>
          <w:ilvl w:val="0"/>
          <w:numId w:val="30"/>
        </w:numPr>
        <w:spacing w:line="360" w:lineRule="auto"/>
        <w:jc w:val="both"/>
      </w:pPr>
      <w:r w:rsidRPr="00F036E4">
        <w:rPr>
          <w:u w:val="single"/>
        </w:rPr>
        <w:t>Connotación positiva</w:t>
      </w:r>
      <w:r w:rsidR="003570B0">
        <w:t>: r</w:t>
      </w:r>
      <w:r>
        <w:t>adica en cambiar el posicionamiento de las cosas, hechos, intenciones o acciones determinadas, que fueron concebidas negativamente, a un aspecto positivo. Implica encontrar partes buenas en un todo que es concebido por las partes como malo en su totalidad.</w:t>
      </w:r>
    </w:p>
    <w:p w:rsidR="00A001C6" w:rsidRDefault="00A001C6" w:rsidP="005A3AF4">
      <w:pPr>
        <w:pStyle w:val="Prrafodelista"/>
        <w:numPr>
          <w:ilvl w:val="0"/>
          <w:numId w:val="30"/>
        </w:numPr>
        <w:spacing w:line="360" w:lineRule="auto"/>
        <w:jc w:val="both"/>
      </w:pPr>
      <w:r w:rsidRPr="00F036E4">
        <w:rPr>
          <w:u w:val="single"/>
        </w:rPr>
        <w:t>Legitimación</w:t>
      </w:r>
      <w:r w:rsidR="003570B0">
        <w:t>: e</w:t>
      </w:r>
      <w:r>
        <w:t xml:space="preserve">s una destreza que intenta por medio de su puesta en marcha, que se les otorgue un lugar, un posicionamiento valedero, </w:t>
      </w:r>
      <w:r>
        <w:lastRenderedPageBreak/>
        <w:t>significante, a las partes dentro de la historia. El propósito al que tiende es el de tratar que los participantes se sientan bien localizados, cómodos, relajados, durante el transcurso del procedimiento.</w:t>
      </w:r>
    </w:p>
    <w:p w:rsidR="00A001C6" w:rsidRDefault="00A001C6" w:rsidP="005A3AF4">
      <w:pPr>
        <w:pStyle w:val="Prrafodelista"/>
        <w:numPr>
          <w:ilvl w:val="0"/>
          <w:numId w:val="30"/>
        </w:numPr>
        <w:spacing w:line="360" w:lineRule="auto"/>
        <w:jc w:val="both"/>
      </w:pPr>
      <w:r w:rsidRPr="00F036E4">
        <w:rPr>
          <w:u w:val="single"/>
        </w:rPr>
        <w:t>Reencuadre</w:t>
      </w:r>
      <w:r w:rsidR="003570B0">
        <w:t>: s</w:t>
      </w:r>
      <w:r>
        <w:t>e concibe como una síntesis de la interpretación de lo relatado por las partes. Tiene por finalidades el otorgamiento de un nuevo significado a la situación o problema planteado por las partes, tiende a modificar contextos, a reformular positivamente de que las partes traen a Mediación.</w:t>
      </w:r>
    </w:p>
    <w:p w:rsidR="00A001C6" w:rsidRDefault="00A001C6" w:rsidP="00FC666F">
      <w:pPr>
        <w:pStyle w:val="Prrafodelista"/>
        <w:numPr>
          <w:ilvl w:val="0"/>
          <w:numId w:val="30"/>
        </w:numPr>
        <w:spacing w:line="360" w:lineRule="auto"/>
        <w:jc w:val="both"/>
      </w:pPr>
      <w:r>
        <w:rPr>
          <w:u w:val="single"/>
        </w:rPr>
        <w:t>Abogado del diablo o agente de la realidad</w:t>
      </w:r>
      <w:r w:rsidR="003570B0">
        <w:t>: e</w:t>
      </w:r>
      <w:r>
        <w:t>n las reuniones privadas el mediador, mediante preguntas abiertas, ayuda a reflexionar a las partes en lo atinente a las consecuencias del efecto que posiblemente tengan sus decisiones, ya sea sobre ellos mismos y también la repercusión que tengan tales sobre terceras personas; dicho de otro manera, lo que haces es ayudar a que las partes analicen las consecuencias de sus posibles decisiones a manera de costos y beneficios que estas implican.</w:t>
      </w:r>
    </w:p>
    <w:p w:rsidR="00A001C6" w:rsidRPr="00B462EA" w:rsidRDefault="00A001C6" w:rsidP="00DF5BC0">
      <w:pPr>
        <w:pStyle w:val="Prrafodelista"/>
        <w:numPr>
          <w:ilvl w:val="0"/>
          <w:numId w:val="30"/>
        </w:numPr>
        <w:spacing w:line="360" w:lineRule="auto"/>
        <w:jc w:val="both"/>
        <w:rPr>
          <w:i/>
          <w:iCs/>
        </w:rPr>
      </w:pPr>
      <w:r w:rsidRPr="00F036E4">
        <w:rPr>
          <w:u w:val="single"/>
        </w:rPr>
        <w:t>Rol Play y Dramatización</w:t>
      </w:r>
      <w:r>
        <w:t xml:space="preserve">: </w:t>
      </w:r>
      <w:r w:rsidRPr="000A68BE">
        <w:rPr>
          <w:iCs/>
        </w:rPr>
        <w:t>“…es la interacción o actuación de dos o más personas en una situación de rol dada. Para ser efectivo, el rol play debe ser una situación realista a fin de que el participante pueda meterse en su rol completamente; entonces utilizara sentimientos y reacciones reales (pero no necesariamente personales)</w:t>
      </w:r>
      <w:r w:rsidR="000A68BE">
        <w:rPr>
          <w:iCs/>
        </w:rPr>
        <w:t xml:space="preserve"> (Horowitz, 1998, p. 61).</w:t>
      </w:r>
    </w:p>
    <w:p w:rsidR="00A001C6" w:rsidRDefault="00A001C6" w:rsidP="00DF5BC0">
      <w:pPr>
        <w:spacing w:line="360" w:lineRule="auto"/>
        <w:jc w:val="both"/>
        <w:rPr>
          <w:b/>
          <w:bCs/>
          <w:i/>
          <w:iCs/>
        </w:rPr>
      </w:pPr>
    </w:p>
    <w:p w:rsidR="00A001C6" w:rsidRPr="00B26DB3" w:rsidRDefault="00A001C6" w:rsidP="00F32F93">
      <w:pPr>
        <w:spacing w:line="360" w:lineRule="auto"/>
        <w:jc w:val="both"/>
        <w:rPr>
          <w:b/>
          <w:bCs/>
        </w:rPr>
      </w:pPr>
      <w:r w:rsidRPr="00B26DB3">
        <w:rPr>
          <w:b/>
          <w:bCs/>
        </w:rPr>
        <w:t xml:space="preserve">E. El Mediador   </w:t>
      </w:r>
    </w:p>
    <w:p w:rsidR="00A001C6" w:rsidRPr="00B462EA" w:rsidRDefault="00A001C6" w:rsidP="00B462EA">
      <w:pPr>
        <w:spacing w:line="360" w:lineRule="auto"/>
        <w:ind w:firstLine="567"/>
        <w:jc w:val="both"/>
        <w:rPr>
          <w:b/>
          <w:bCs/>
          <w:i/>
          <w:iCs/>
        </w:rPr>
      </w:pPr>
      <w:r w:rsidRPr="00BC66E8">
        <w:t>Los</w:t>
      </w:r>
      <w:r>
        <w:t xml:space="preserve"> </w:t>
      </w:r>
      <w:r w:rsidRPr="00BC66E8">
        <w:t xml:space="preserve"> mediadores</w:t>
      </w:r>
      <w:r>
        <w:t xml:space="preserve"> </w:t>
      </w:r>
      <w:r w:rsidRPr="00BC66E8">
        <w:t xml:space="preserve"> no</w:t>
      </w:r>
      <w:r>
        <w:t xml:space="preserve"> </w:t>
      </w:r>
      <w:r w:rsidRPr="00BC66E8">
        <w:t xml:space="preserve"> son </w:t>
      </w:r>
      <w:r>
        <w:t xml:space="preserve"> </w:t>
      </w:r>
      <w:r w:rsidRPr="00BC66E8">
        <w:t>omniscientes</w:t>
      </w:r>
      <w:r>
        <w:t xml:space="preserve"> </w:t>
      </w:r>
      <w:r w:rsidRPr="00BC66E8">
        <w:t xml:space="preserve"> ni</w:t>
      </w:r>
      <w:r>
        <w:t xml:space="preserve"> </w:t>
      </w:r>
      <w:r w:rsidRPr="00BC66E8">
        <w:t xml:space="preserve"> personas </w:t>
      </w:r>
      <w:r>
        <w:t xml:space="preserve"> </w:t>
      </w:r>
      <w:r w:rsidRPr="00BC66E8">
        <w:t xml:space="preserve">diferentes </w:t>
      </w:r>
      <w:r>
        <w:t xml:space="preserve"> </w:t>
      </w:r>
      <w:r w:rsidRPr="00BC66E8">
        <w:t>al</w:t>
      </w:r>
      <w:r>
        <w:t xml:space="preserve"> </w:t>
      </w:r>
      <w:r w:rsidRPr="00BC66E8">
        <w:t>resto de</w:t>
      </w:r>
      <w:r>
        <w:t xml:space="preserve"> </w:t>
      </w:r>
      <w:r w:rsidRPr="00BC66E8">
        <w:t xml:space="preserve"> los </w:t>
      </w:r>
      <w:r>
        <w:t xml:space="preserve"> </w:t>
      </w:r>
      <w:r w:rsidRPr="00BC66E8">
        <w:t>seres</w:t>
      </w:r>
      <w:r>
        <w:t xml:space="preserve"> humanos, tampoco jueces ni consejeros, por lo que para ellos no </w:t>
      </w:r>
      <w:r>
        <w:lastRenderedPageBreak/>
        <w:t>hay una verdad real y única, tampoco tienen que juzgar lo que las partes a ellos les narran,</w:t>
      </w:r>
      <w:r w:rsidR="00313309">
        <w:t xml:space="preserve"> la función esencial que poseen</w:t>
      </w:r>
      <w:r>
        <w:t xml:space="preserve"> es</w:t>
      </w:r>
      <w:r w:rsidR="00313309">
        <w:t xml:space="preserve"> la de</w:t>
      </w:r>
      <w:r>
        <w:t xml:space="preserve"> incrementar la capacidad negociadora que todo ser humano posee innatamente. Éstos, indefectiblemente, deben ser pacientes, neutrales e imparciales, es decir que </w:t>
      </w:r>
      <w:r w:rsidR="00147B3B">
        <w:t xml:space="preserve">no </w:t>
      </w:r>
      <w:r>
        <w:t>partidarios de ninguna de las opciones del conflicto, no</w:t>
      </w:r>
      <w:r w:rsidR="00147B3B">
        <w:t xml:space="preserve"> deben apoyar ni adherir</w:t>
      </w:r>
      <w:r>
        <w:t xml:space="preserve"> a favor o en contra de alguna de las partes, no involucrarse sentimental ni emocionalmente; también es importante que escuchen con atención todo aquello que los contendientes relaten; deben tener habilidad en la identificación de los temas fundamentales para basarse en ellos y poder focalizar cuál es el problema; les corresponde tratar apropiadamente y con respeto a las personas participantes, sobre</w:t>
      </w:r>
      <w:r w:rsidR="00147B3B">
        <w:t xml:space="preserve"> </w:t>
      </w:r>
      <w:r>
        <w:t>todo cuando cuestiones emocionales las desbordan, e intentar hacerlas volver a la calma, conteniéndolas; tienen que generar en el espacio en el que se lleva a cabo la mediación, un clima que maximice las posibilidades de alcanzar un acuerdo y explotar la creatividad al máximo a la hora de ayudar a generar soluciones.</w:t>
      </w:r>
    </w:p>
    <w:p w:rsidR="00A001C6" w:rsidRDefault="00A001C6" w:rsidP="00F32F93">
      <w:pPr>
        <w:spacing w:line="360" w:lineRule="auto"/>
        <w:ind w:firstLine="567"/>
        <w:jc w:val="both"/>
      </w:pPr>
      <w:r>
        <w:t>Detalladamente la tarea que llevan adelante los mediadores, es facilitar la comunicación tomando el rol de un tercero imparcial dentro de ese contexto de disputa, ayudando a quienes están en conflicto a identificar los asuntos en disputa, a explorar sus intereses y las posibles soluciones. Son oyentes activos que tienen a su cargo la dirección del procedimiento de mediación en el que las partes tienen una participación activa. Se requieren de determinadas habilidades:</w:t>
      </w:r>
    </w:p>
    <w:p w:rsidR="00A001C6" w:rsidRPr="00396938" w:rsidRDefault="00A001C6" w:rsidP="00396938">
      <w:pPr>
        <w:pStyle w:val="Prrafodelista"/>
        <w:numPr>
          <w:ilvl w:val="0"/>
          <w:numId w:val="14"/>
        </w:numPr>
        <w:spacing w:line="360" w:lineRule="auto"/>
        <w:jc w:val="both"/>
      </w:pPr>
      <w:r>
        <w:t>Escuchar activamente.</w:t>
      </w:r>
    </w:p>
    <w:p w:rsidR="00A001C6" w:rsidRDefault="00A001C6" w:rsidP="00201C1E">
      <w:pPr>
        <w:pStyle w:val="Prrafodelista"/>
        <w:numPr>
          <w:ilvl w:val="0"/>
          <w:numId w:val="14"/>
        </w:numPr>
        <w:spacing w:line="360" w:lineRule="auto"/>
        <w:jc w:val="both"/>
      </w:pPr>
      <w:r>
        <w:t>Facilidad para analizar problemas, identificar y separar cuestiones.</w:t>
      </w:r>
    </w:p>
    <w:p w:rsidR="00A001C6" w:rsidRDefault="00A001C6" w:rsidP="00201C1E">
      <w:pPr>
        <w:pStyle w:val="Prrafodelista"/>
        <w:numPr>
          <w:ilvl w:val="0"/>
          <w:numId w:val="14"/>
        </w:numPr>
        <w:spacing w:line="360" w:lineRule="auto"/>
        <w:jc w:val="both"/>
      </w:pPr>
      <w:r>
        <w:t>Uso de un lenguaje claro y neutral, ya sea al hablar o al escribir.</w:t>
      </w:r>
    </w:p>
    <w:p w:rsidR="00A001C6" w:rsidRDefault="00A001C6" w:rsidP="00201C1E">
      <w:pPr>
        <w:pStyle w:val="Prrafodelista"/>
        <w:numPr>
          <w:ilvl w:val="0"/>
          <w:numId w:val="14"/>
        </w:numPr>
        <w:spacing w:line="360" w:lineRule="auto"/>
        <w:jc w:val="both"/>
      </w:pPr>
      <w:r>
        <w:lastRenderedPageBreak/>
        <w:t>Disociación de sus valores con los ajenos que se tratan en el contexto de la mediación.</w:t>
      </w:r>
    </w:p>
    <w:p w:rsidR="00A001C6" w:rsidRDefault="00A001C6" w:rsidP="00201C1E">
      <w:pPr>
        <w:pStyle w:val="Prrafodelista"/>
        <w:numPr>
          <w:ilvl w:val="0"/>
          <w:numId w:val="14"/>
        </w:numPr>
        <w:spacing w:line="360" w:lineRule="auto"/>
        <w:jc w:val="both"/>
      </w:pPr>
      <w:r>
        <w:t>Comprensión del proceso de negociación y el rol del abogado de cada una de las partes.</w:t>
      </w:r>
    </w:p>
    <w:p w:rsidR="00A001C6" w:rsidRDefault="00A001C6" w:rsidP="00201C1E">
      <w:pPr>
        <w:pStyle w:val="Prrafodelista"/>
        <w:numPr>
          <w:ilvl w:val="0"/>
          <w:numId w:val="14"/>
        </w:numPr>
        <w:spacing w:line="360" w:lineRule="auto"/>
        <w:jc w:val="both"/>
      </w:pPr>
      <w:r>
        <w:t>Destreza para ganarse la confianza de los participantes.</w:t>
      </w:r>
    </w:p>
    <w:p w:rsidR="00A001C6" w:rsidRDefault="00A001C6" w:rsidP="00201C1E">
      <w:pPr>
        <w:pStyle w:val="Prrafodelista"/>
        <w:numPr>
          <w:ilvl w:val="0"/>
          <w:numId w:val="14"/>
        </w:numPr>
        <w:spacing w:line="360" w:lineRule="auto"/>
        <w:jc w:val="both"/>
      </w:pPr>
      <w:r>
        <w:t>Habilidad para transformar posiciones en intereses.</w:t>
      </w:r>
    </w:p>
    <w:p w:rsidR="00A001C6" w:rsidRDefault="00A001C6" w:rsidP="00201C1E">
      <w:pPr>
        <w:pStyle w:val="Prrafodelista"/>
        <w:numPr>
          <w:ilvl w:val="0"/>
          <w:numId w:val="14"/>
        </w:numPr>
        <w:spacing w:line="360" w:lineRule="auto"/>
        <w:jc w:val="both"/>
      </w:pPr>
      <w:r>
        <w:t>Instinto para detectar casos no susceptibles de mediación.</w:t>
      </w:r>
    </w:p>
    <w:p w:rsidR="00A001C6" w:rsidRDefault="00A001C6" w:rsidP="00201C1E">
      <w:pPr>
        <w:pStyle w:val="Prrafodelista"/>
        <w:numPr>
          <w:ilvl w:val="0"/>
          <w:numId w:val="14"/>
        </w:numPr>
        <w:spacing w:line="360" w:lineRule="auto"/>
        <w:jc w:val="both"/>
      </w:pPr>
      <w:r>
        <w:t>Solidaridad con las partes para ayudarlas a inventar opciones creativas, y a evaluar alternativas, hacer sus elecciones y a analizar si el acuerdo puede implementarse.</w:t>
      </w:r>
    </w:p>
    <w:p w:rsidR="00A001C6" w:rsidRDefault="00A001C6" w:rsidP="00F32F93">
      <w:pPr>
        <w:spacing w:line="360" w:lineRule="auto"/>
        <w:ind w:firstLine="567"/>
        <w:jc w:val="both"/>
      </w:pPr>
      <w:r>
        <w:t>Mas allá de las habilidades que le resultan necesarias al mediador para poder lograr su objetivo de trabajo, éste debe conocer pormenorizadamente el proceso de resolución de conflictos, también el que se empleará para resolverlo en caso de que no se llegue a un acuerdo; tener conocimiento de los criterios legales que serían aplicables, y observación de normas éticas.</w:t>
      </w:r>
    </w:p>
    <w:p w:rsidR="00A001C6" w:rsidRDefault="00A001C6" w:rsidP="00201C1E">
      <w:pPr>
        <w:spacing w:line="360" w:lineRule="auto"/>
        <w:jc w:val="both"/>
      </w:pPr>
    </w:p>
    <w:p w:rsidR="00A001C6" w:rsidRPr="00B26DB3" w:rsidRDefault="00A001C6" w:rsidP="00201C1E">
      <w:pPr>
        <w:spacing w:line="360" w:lineRule="auto"/>
        <w:jc w:val="both"/>
        <w:rPr>
          <w:b/>
          <w:bCs/>
        </w:rPr>
      </w:pPr>
      <w:r w:rsidRPr="00B26DB3">
        <w:rPr>
          <w:b/>
          <w:bCs/>
        </w:rPr>
        <w:t xml:space="preserve">F. Características </w:t>
      </w:r>
    </w:p>
    <w:p w:rsidR="00A001C6" w:rsidRDefault="00A001C6" w:rsidP="00F32F93">
      <w:pPr>
        <w:spacing w:line="360" w:lineRule="auto"/>
        <w:ind w:firstLine="567"/>
        <w:jc w:val="both"/>
      </w:pPr>
      <w:r>
        <w:t>Las principales características que tiene la mediación, como elementos integrantes de la misma y partes esenciales para su funcionamiento son:</w:t>
      </w:r>
    </w:p>
    <w:p w:rsidR="00A001C6" w:rsidRDefault="002647CF" w:rsidP="00D77EE3">
      <w:pPr>
        <w:pStyle w:val="Prrafodelista"/>
        <w:numPr>
          <w:ilvl w:val="0"/>
          <w:numId w:val="15"/>
        </w:numPr>
        <w:spacing w:line="360" w:lineRule="auto"/>
        <w:jc w:val="both"/>
      </w:pPr>
      <w:r>
        <w:t>Es una negociación asistida: i</w:t>
      </w:r>
      <w:r w:rsidR="00A001C6">
        <w:t>mplica que las partes son las que actúan por si mismas, negocian y proponen soluciones, pero siempre con la guía y ayuda del mediador que las va asistiendo durante todo el procedimiento.</w:t>
      </w:r>
    </w:p>
    <w:p w:rsidR="00A001C6" w:rsidRDefault="00A001C6" w:rsidP="00D77EE3">
      <w:pPr>
        <w:pStyle w:val="Prrafodelista"/>
        <w:numPr>
          <w:ilvl w:val="0"/>
          <w:numId w:val="15"/>
        </w:numPr>
        <w:spacing w:line="360" w:lineRule="auto"/>
        <w:jc w:val="both"/>
      </w:pPr>
      <w:r>
        <w:t>Es un act</w:t>
      </w:r>
      <w:r w:rsidR="002647CF">
        <w:t>o voluntario: s</w:t>
      </w:r>
      <w:r>
        <w:t xml:space="preserve">on las mismas partes las que van a tomar la decisión de someterse en el proceso de mediación, y de finalizarlo </w:t>
      </w:r>
      <w:r>
        <w:lastRenderedPageBreak/>
        <w:t>cuando lo estimaren conveniente, ya que no se encuentran obligadas a llegar a un acuerdo.</w:t>
      </w:r>
    </w:p>
    <w:p w:rsidR="00A001C6" w:rsidRDefault="00A001C6" w:rsidP="00D77EE3">
      <w:pPr>
        <w:pStyle w:val="Prrafodelista"/>
        <w:numPr>
          <w:ilvl w:val="0"/>
          <w:numId w:val="15"/>
        </w:numPr>
        <w:spacing w:line="360" w:lineRule="auto"/>
        <w:jc w:val="both"/>
      </w:pPr>
      <w:r>
        <w:t xml:space="preserve">Es un proceso que tiende al acuerdo y/o </w:t>
      </w:r>
      <w:r w:rsidR="002647CF">
        <w:t>a la reparación: e</w:t>
      </w:r>
      <w:r>
        <w:t>se es el objetivo fundamental que se persigue.</w:t>
      </w:r>
    </w:p>
    <w:p w:rsidR="00A001C6" w:rsidRDefault="00A001C6" w:rsidP="00D77EE3">
      <w:pPr>
        <w:pStyle w:val="Prrafodelista"/>
        <w:numPr>
          <w:ilvl w:val="0"/>
          <w:numId w:val="15"/>
        </w:numPr>
        <w:spacing w:line="360" w:lineRule="auto"/>
        <w:jc w:val="both"/>
      </w:pPr>
      <w:r>
        <w:t>Está basada en el p</w:t>
      </w:r>
      <w:r w:rsidR="002647CF">
        <w:t>rincipio de la confidencialidad: s</w:t>
      </w:r>
      <w:r>
        <w:t>ignifica que los mediadores y los participantes del proceso no pueden de ninguna manera revelar lo acontecido en la sesiones, salvo con autorización de partes. Por lo que toda información allí revelada, se mantendrá en absoluta reserva.</w:t>
      </w:r>
    </w:p>
    <w:p w:rsidR="00A001C6" w:rsidRDefault="00A001C6" w:rsidP="00D77EE3">
      <w:pPr>
        <w:pStyle w:val="Prrafodelista"/>
        <w:numPr>
          <w:ilvl w:val="0"/>
          <w:numId w:val="15"/>
        </w:numPr>
        <w:spacing w:line="360" w:lineRule="auto"/>
        <w:jc w:val="both"/>
      </w:pPr>
      <w:r>
        <w:t>Es un pr</w:t>
      </w:r>
      <w:r w:rsidR="002647CF">
        <w:t>ocedimiento informal y flexible: c</w:t>
      </w:r>
      <w:r>
        <w:t>arece de normas que establezcan una forma rigurosa, mas tiene una estructura pautada y técnicas específicas para alcanzar los objetivos.</w:t>
      </w:r>
    </w:p>
    <w:p w:rsidR="00A001C6" w:rsidRDefault="002647CF" w:rsidP="00D77EE3">
      <w:pPr>
        <w:pStyle w:val="Prrafodelista"/>
        <w:numPr>
          <w:ilvl w:val="0"/>
          <w:numId w:val="15"/>
        </w:numPr>
        <w:spacing w:line="360" w:lineRule="auto"/>
        <w:jc w:val="both"/>
      </w:pPr>
      <w:r>
        <w:t>Autocomposición: l</w:t>
      </w:r>
      <w:r w:rsidR="00A001C6">
        <w:t>as partes actoras del conflicto, serán por lo tanto autoras del acuerdo protegiendo siempre los propios intereses de los interesados en la resolución.</w:t>
      </w:r>
    </w:p>
    <w:p w:rsidR="00A001C6" w:rsidRDefault="002647CF" w:rsidP="00D77EE3">
      <w:pPr>
        <w:pStyle w:val="Prrafodelista"/>
        <w:numPr>
          <w:ilvl w:val="0"/>
          <w:numId w:val="15"/>
        </w:numPr>
        <w:spacing w:line="360" w:lineRule="auto"/>
        <w:jc w:val="both"/>
      </w:pPr>
      <w:r>
        <w:t>Mirada hacia el futuro: s</w:t>
      </w:r>
      <w:r w:rsidR="00A001C6">
        <w:t>e trabaja con el presente, en el “aquí” y el “ahora”, pero con mirada hacia adelante, porque el pasado es inmutable y no puede cambiarse.</w:t>
      </w:r>
    </w:p>
    <w:p w:rsidR="00A001C6" w:rsidRDefault="002647CF" w:rsidP="00D77EE3">
      <w:pPr>
        <w:pStyle w:val="Prrafodelista"/>
        <w:numPr>
          <w:ilvl w:val="0"/>
          <w:numId w:val="15"/>
        </w:numPr>
        <w:spacing w:line="360" w:lineRule="auto"/>
        <w:jc w:val="both"/>
      </w:pPr>
      <w:r>
        <w:t>Neutral: s</w:t>
      </w:r>
      <w:r w:rsidR="00A001C6">
        <w:t>e trabaja en beneficio de todas las partes, sin tener preferencia por ninguna de ellas.</w:t>
      </w:r>
    </w:p>
    <w:p w:rsidR="00A001C6" w:rsidRDefault="00023C05" w:rsidP="004B6DC4">
      <w:pPr>
        <w:pStyle w:val="Prrafodelista"/>
        <w:numPr>
          <w:ilvl w:val="0"/>
          <w:numId w:val="15"/>
        </w:numPr>
        <w:spacing w:line="360" w:lineRule="auto"/>
        <w:jc w:val="both"/>
      </w:pPr>
      <w:r>
        <w:t>No adversarial y colaborativo: b</w:t>
      </w:r>
      <w:r w:rsidR="00A001C6">
        <w:t>asado en los “intereses”, dejando de lado las “posiciones”, se toma en cuenta la pauta “ganar-ganar”; no tiende a la competencia ni al enfrentamiento.</w:t>
      </w:r>
    </w:p>
    <w:p w:rsidR="00A001C6" w:rsidRDefault="00023C05" w:rsidP="004B6DC4">
      <w:pPr>
        <w:pStyle w:val="Prrafodelista"/>
        <w:numPr>
          <w:ilvl w:val="0"/>
          <w:numId w:val="15"/>
        </w:numPr>
        <w:spacing w:line="360" w:lineRule="auto"/>
        <w:jc w:val="both"/>
      </w:pPr>
      <w:r>
        <w:t>Celeridad y economía: e</w:t>
      </w:r>
      <w:r w:rsidR="00A001C6">
        <w:t>s rápido y menos costoso tanto económica como emocionalmente.</w:t>
      </w:r>
    </w:p>
    <w:p w:rsidR="00A001C6" w:rsidRDefault="00023C05" w:rsidP="004B6DC4">
      <w:pPr>
        <w:pStyle w:val="Prrafodelista"/>
        <w:numPr>
          <w:ilvl w:val="0"/>
          <w:numId w:val="15"/>
        </w:numPr>
        <w:spacing w:line="360" w:lineRule="auto"/>
        <w:jc w:val="both"/>
      </w:pPr>
      <w:r>
        <w:lastRenderedPageBreak/>
        <w:t>Preserva vínculos: t</w:t>
      </w:r>
      <w:r w:rsidR="00A001C6">
        <w:t>iene tendencia a recomponer, mantener y/o mejorar las relaciones.</w:t>
      </w:r>
    </w:p>
    <w:p w:rsidR="00A001C6" w:rsidRPr="00D77EE3" w:rsidRDefault="00A001C6" w:rsidP="00201C1E">
      <w:pPr>
        <w:spacing w:line="360" w:lineRule="auto"/>
        <w:jc w:val="both"/>
      </w:pPr>
      <w:r>
        <w:t xml:space="preserve">     </w:t>
      </w:r>
    </w:p>
    <w:p w:rsidR="00A001C6" w:rsidRPr="00B26DB3" w:rsidRDefault="00A001C6" w:rsidP="004D1620">
      <w:pPr>
        <w:spacing w:line="360" w:lineRule="auto"/>
        <w:jc w:val="both"/>
        <w:rPr>
          <w:b/>
          <w:bCs/>
        </w:rPr>
      </w:pPr>
      <w:r w:rsidRPr="00B26DB3">
        <w:rPr>
          <w:b/>
          <w:bCs/>
        </w:rPr>
        <w:t xml:space="preserve">G. Principios </w:t>
      </w:r>
    </w:p>
    <w:p w:rsidR="00A001C6" w:rsidRPr="00396938" w:rsidRDefault="00A001C6" w:rsidP="00F32F93">
      <w:pPr>
        <w:spacing w:line="360" w:lineRule="auto"/>
        <w:ind w:firstLine="567"/>
        <w:jc w:val="both"/>
      </w:pPr>
      <w:r>
        <w:t>Los principios de la mediación son aquellos presupuestos que le sirven de base, los cuales no son estáticos ni eternos, sino que están sujetos a evolución, como todo producto humano y social, es por ésta razón que pueden ir variando a lo largo del tiempo. El marco normativo de la provincia de Córdoba, está relacionado con los principios y garantías del proceso de mediación, consagrados expresamente en la Ley N° 8858. Resulta imprescindible que éstos sean informados y explicados en el discurso de apertura a las partes allí presentes.</w:t>
      </w:r>
    </w:p>
    <w:p w:rsidR="00A001C6" w:rsidRPr="00396938" w:rsidRDefault="00A001C6" w:rsidP="00684F62">
      <w:pPr>
        <w:pStyle w:val="Prrafodelista"/>
        <w:numPr>
          <w:ilvl w:val="0"/>
          <w:numId w:val="33"/>
        </w:numPr>
        <w:spacing w:line="360" w:lineRule="auto"/>
        <w:jc w:val="both"/>
      </w:pPr>
      <w:r w:rsidRPr="00396938">
        <w:t>Neutralidad</w:t>
      </w:r>
    </w:p>
    <w:p w:rsidR="00A001C6" w:rsidRDefault="00A001C6" w:rsidP="00F32F93">
      <w:pPr>
        <w:spacing w:line="360" w:lineRule="auto"/>
        <w:ind w:firstLine="567"/>
        <w:jc w:val="both"/>
      </w:pPr>
      <w:r>
        <w:t>Se dirige al mediador específicamente, traduciéndose en la ausencia de compromiso que lo acerque a alguna de las partes; debe abstenerse de emitir juicios, opiniones o valoraciones que lo acerquen a lo dicho por alguna de las partes en particular. Correlativamente se relaciona con las partes a modo de derecho de que la mediación sea un procedimiento equitativo, y contar con mediadores que se abstengan de todo prejuicio o favoritismo, percibido o real, de hecho o de palabra.</w:t>
      </w:r>
    </w:p>
    <w:p w:rsidR="00A001C6" w:rsidRDefault="00A001C6" w:rsidP="00684F62">
      <w:pPr>
        <w:pStyle w:val="Prrafodelista"/>
        <w:numPr>
          <w:ilvl w:val="0"/>
          <w:numId w:val="33"/>
        </w:numPr>
        <w:spacing w:line="360" w:lineRule="auto"/>
        <w:jc w:val="both"/>
      </w:pPr>
      <w:r>
        <w:t>Confidencialidad de las actuaciones</w:t>
      </w:r>
    </w:p>
    <w:p w:rsidR="00A001C6" w:rsidRDefault="00A001C6" w:rsidP="00F32F93">
      <w:pPr>
        <w:spacing w:line="360" w:lineRule="auto"/>
        <w:ind w:firstLine="567"/>
        <w:jc w:val="both"/>
      </w:pPr>
      <w:r>
        <w:t xml:space="preserve">Todo lo dicho o expresado en la mesa de mediación, debe mantenerse en secreto para todo tercero ajeno a la misma. </w:t>
      </w:r>
    </w:p>
    <w:p w:rsidR="00A001C6" w:rsidRPr="00180100" w:rsidRDefault="00A001C6" w:rsidP="00F32F93">
      <w:pPr>
        <w:spacing w:line="360" w:lineRule="auto"/>
        <w:ind w:firstLine="567"/>
        <w:jc w:val="both"/>
        <w:rPr>
          <w:iCs/>
        </w:rPr>
      </w:pPr>
      <w:r w:rsidRPr="00180100">
        <w:rPr>
          <w:iCs/>
        </w:rPr>
        <w:t xml:space="preserve">Art. 5 Ley N° 8858: El procedimiento de mediación tendrá carácter confidencial. Las partes, sus abogados, el o los mediadores, los demás profesionales o peritos, y todo aquél que intervenga en la mediación, tendrán el </w:t>
      </w:r>
      <w:r w:rsidRPr="00180100">
        <w:rPr>
          <w:iCs/>
        </w:rPr>
        <w:lastRenderedPageBreak/>
        <w:t xml:space="preserve">deber de confidencialidad, el que ratificarán en la primera audiencia de la mediación mediante la suscripción del compromiso. </w:t>
      </w:r>
    </w:p>
    <w:p w:rsidR="00A001C6" w:rsidRPr="00180100" w:rsidRDefault="00A001C6" w:rsidP="00962576">
      <w:pPr>
        <w:spacing w:line="360" w:lineRule="auto"/>
        <w:jc w:val="both"/>
      </w:pPr>
      <w:r w:rsidRPr="00180100">
        <w:rPr>
          <w:iCs/>
        </w:rPr>
        <w:t>No deberán dejarse constancias ni registro alguno de los dichos y opiniones de las partes ni podrán éstos ser incorporados como prueba en un proceso judicial posterior. En ningún caso las partes, el o los mediadores, los abogados, los demás profesionales y peritos y todo aquél que haya intervenido en un proceso de mediación, podrán absolver posiciones ni prestar declaración testimonial sobre lo expresado en dicha mediación.”</w:t>
      </w:r>
      <w:r w:rsidRPr="00180100">
        <w:rPr>
          <w:rStyle w:val="Refdenotaalpie"/>
          <w:iCs/>
        </w:rPr>
        <w:footnoteReference w:id="2"/>
      </w:r>
    </w:p>
    <w:p w:rsidR="00A001C6" w:rsidRDefault="00A001C6" w:rsidP="00F32F93">
      <w:pPr>
        <w:spacing w:line="360" w:lineRule="auto"/>
        <w:ind w:firstLine="567"/>
        <w:jc w:val="both"/>
      </w:pPr>
      <w:r>
        <w:t>Existen excepciones al principio de confidencialidad:</w:t>
      </w:r>
    </w:p>
    <w:p w:rsidR="00A001C6" w:rsidRDefault="008209C6" w:rsidP="00396938">
      <w:pPr>
        <w:pStyle w:val="Prrafodelista"/>
        <w:numPr>
          <w:ilvl w:val="0"/>
          <w:numId w:val="16"/>
        </w:numPr>
        <w:spacing w:line="360" w:lineRule="auto"/>
        <w:jc w:val="both"/>
      </w:pPr>
      <w:r>
        <w:t>Comisión de un delito grave: s</w:t>
      </w:r>
      <w:r w:rsidR="00A001C6">
        <w:t>e exime a los mediadores del deber de guardar secreto, cuando durante el proceso de mediación, una de las partes revela la comisión de un delito grave. En tal caso los mediadores tienen la obligación de denunciar a la persona</w:t>
      </w:r>
      <w:r>
        <w:t xml:space="preserve"> que ha obrado ilícitamente</w:t>
      </w:r>
      <w:r w:rsidR="00A001C6">
        <w:t xml:space="preserve"> a las autoridades competentes. En las mediaciones </w:t>
      </w:r>
      <w:r w:rsidR="00473DCC">
        <w:t xml:space="preserve">en las </w:t>
      </w:r>
      <w:r w:rsidR="00A001C6">
        <w:t>que particularmente hay situaciones de riesgo relacionadas con la violencia doméstica, son en las</w:t>
      </w:r>
      <w:r w:rsidR="00473DCC">
        <w:t xml:space="preserve"> mediaciones</w:t>
      </w:r>
      <w:r w:rsidR="00A001C6">
        <w:t xml:space="preserve"> familiares y es pertinente que los mediadores realicen la correspondiente denuncia.</w:t>
      </w:r>
    </w:p>
    <w:p w:rsidR="00A001C6" w:rsidRDefault="00A001C6" w:rsidP="00962576">
      <w:pPr>
        <w:pStyle w:val="Prrafodelista"/>
        <w:numPr>
          <w:ilvl w:val="0"/>
          <w:numId w:val="16"/>
        </w:numPr>
        <w:spacing w:line="360" w:lineRule="auto"/>
        <w:jc w:val="both"/>
      </w:pPr>
      <w:r>
        <w:t>Ab</w:t>
      </w:r>
      <w:r w:rsidR="00473DCC">
        <w:t>uso de menores: e</w:t>
      </w:r>
      <w:r>
        <w:t>n ningún caso de éste tipo de abuso, ya sea sexual o de violencia, regirá la confidencialidad, razón por la cual los mediadores en cuanto denoten que existe efectivo abuso, deberán denunciar a los victimarios.</w:t>
      </w:r>
    </w:p>
    <w:p w:rsidR="00A001C6" w:rsidRDefault="00A001C6" w:rsidP="00684F62">
      <w:pPr>
        <w:pStyle w:val="Prrafodelista"/>
        <w:numPr>
          <w:ilvl w:val="0"/>
          <w:numId w:val="33"/>
        </w:numPr>
        <w:spacing w:line="360" w:lineRule="auto"/>
        <w:jc w:val="both"/>
      </w:pPr>
      <w:r>
        <w:t>Comunicación directa de las partes</w:t>
      </w:r>
    </w:p>
    <w:p w:rsidR="00A001C6" w:rsidRDefault="007969FF" w:rsidP="00F32F93">
      <w:pPr>
        <w:spacing w:line="360" w:lineRule="auto"/>
        <w:ind w:firstLine="567"/>
        <w:jc w:val="both"/>
      </w:pPr>
      <w:r>
        <w:t>Es ideal l</w:t>
      </w:r>
      <w:r w:rsidR="00A001C6">
        <w:t>levar a cabo una comunicación personal y constructiva con las partes, con el fin de lograr confianza y a través del diálogo llevar a los participantes a lograr avenir gradualmente sus discrepancias.</w:t>
      </w:r>
    </w:p>
    <w:p w:rsidR="00A001C6" w:rsidRDefault="00A001C6" w:rsidP="007969FF">
      <w:pPr>
        <w:numPr>
          <w:ilvl w:val="0"/>
          <w:numId w:val="33"/>
        </w:numPr>
        <w:spacing w:line="360" w:lineRule="auto"/>
        <w:jc w:val="both"/>
      </w:pPr>
      <w:r>
        <w:lastRenderedPageBreak/>
        <w:t>Satisfactoria composición de intereses</w:t>
      </w:r>
    </w:p>
    <w:p w:rsidR="00A001C6" w:rsidRDefault="00A001C6" w:rsidP="007969FF">
      <w:pPr>
        <w:spacing w:line="360" w:lineRule="auto"/>
        <w:ind w:firstLine="567"/>
        <w:jc w:val="both"/>
      </w:pPr>
      <w:r>
        <w:t>Como objetivo final se pretende que logrado el acuerdo, se satisfagan los intereses y necesidades de las personas que participan en el procedimiento.</w:t>
      </w:r>
    </w:p>
    <w:p w:rsidR="00A001C6" w:rsidRDefault="00A001C6" w:rsidP="00684F62">
      <w:pPr>
        <w:pStyle w:val="Prrafodelista"/>
        <w:numPr>
          <w:ilvl w:val="0"/>
          <w:numId w:val="33"/>
        </w:numPr>
        <w:spacing w:line="360" w:lineRule="auto"/>
        <w:jc w:val="both"/>
      </w:pPr>
      <w:r>
        <w:t>Consentimiento informado</w:t>
      </w:r>
    </w:p>
    <w:p w:rsidR="00A001C6" w:rsidRDefault="008063E6" w:rsidP="00F32F93">
      <w:pPr>
        <w:spacing w:line="360" w:lineRule="auto"/>
        <w:ind w:firstLine="567"/>
        <w:jc w:val="both"/>
      </w:pPr>
      <w:r>
        <w:t>El inicio de</w:t>
      </w:r>
      <w:r w:rsidR="00A001C6">
        <w:t xml:space="preserve"> la mediación tanto como el resultado que posteriormente se derive de ella, debe ser producto de la libre voluntad de las partes. La única obligación que tienen las ellas es la de concurrir al primer encuentro, luego del mismo pueden elegir no someterse al proceso, y mucho menos llegar a un acuerdo, dado que nadie puede ser obligado a negociar.</w:t>
      </w:r>
    </w:p>
    <w:p w:rsidR="00A001C6" w:rsidRDefault="00A001C6" w:rsidP="00684F62">
      <w:pPr>
        <w:pStyle w:val="Prrafodelista"/>
        <w:numPr>
          <w:ilvl w:val="0"/>
          <w:numId w:val="33"/>
        </w:numPr>
        <w:spacing w:line="360" w:lineRule="auto"/>
        <w:jc w:val="both"/>
      </w:pPr>
      <w:r>
        <w:t>Voluntariedad</w:t>
      </w:r>
    </w:p>
    <w:p w:rsidR="00A001C6" w:rsidRDefault="00A001C6" w:rsidP="00F32F93">
      <w:pPr>
        <w:spacing w:line="360" w:lineRule="auto"/>
        <w:ind w:firstLine="567"/>
        <w:jc w:val="both"/>
      </w:pPr>
      <w:r>
        <w:t xml:space="preserve">Éste principio es el de fundamental importancia, solo que en la ley que rige el procedimiento se halla implícito, pero por medio del mismo es posible que se desarrolle </w:t>
      </w:r>
      <w:r w:rsidR="008063E6">
        <w:t>en su plenitud, dado que sin la</w:t>
      </w:r>
      <w:r>
        <w:t xml:space="preserve"> voluntad de las partes de someterse al mismo y de la persona mediadora que dirija, no existe posibilidad de realización. La participación es pura y exclu</w:t>
      </w:r>
      <w:r w:rsidR="008063E6">
        <w:t>sivamente voluntaria cuando la m</w:t>
      </w:r>
      <w:r>
        <w:t xml:space="preserve">ediación es extrajudicial, esto ocurre cuando las partes concurren por su plena autonomía de voluntad, pero existe una </w:t>
      </w:r>
      <w:r w:rsidR="008063E6">
        <w:t>excepción en el caso de que la m</w:t>
      </w:r>
      <w:r>
        <w:t>ediación sea judicial, cuando es el juez quien dispone a las partes someterse a la misma, pero tampoco resulta obligatoria la presencia de las partes, dado que solo están compelidos a ir a la primera audiencia, no</w:t>
      </w:r>
      <w:r w:rsidR="007969FF">
        <w:t xml:space="preserve"> a permanecer en ella si ello re</w:t>
      </w:r>
      <w:r>
        <w:t>sulta contrario a su voluntad.</w:t>
      </w:r>
    </w:p>
    <w:p w:rsidR="00A001C6" w:rsidRPr="00180100" w:rsidRDefault="00A001C6" w:rsidP="00F32F93">
      <w:pPr>
        <w:spacing w:line="360" w:lineRule="auto"/>
        <w:ind w:firstLine="567"/>
        <w:jc w:val="both"/>
        <w:rPr>
          <w:iCs/>
        </w:rPr>
      </w:pPr>
      <w:r w:rsidRPr="00180100">
        <w:rPr>
          <w:iCs/>
        </w:rPr>
        <w:t xml:space="preserve">Art. 2. Ley N° 8858. Excepcionalmente será de instancia obligatoria en toda contienda judicial civil o comercial en los siguientes casos: </w:t>
      </w:r>
    </w:p>
    <w:p w:rsidR="00A001C6" w:rsidRPr="00180100" w:rsidRDefault="00A001C6" w:rsidP="0045380C">
      <w:pPr>
        <w:spacing w:line="360" w:lineRule="auto"/>
        <w:jc w:val="both"/>
        <w:rPr>
          <w:iCs/>
        </w:rPr>
      </w:pPr>
      <w:r w:rsidRPr="00180100">
        <w:rPr>
          <w:iCs/>
        </w:rPr>
        <w:t xml:space="preserve">a) En contiendas de competencia de los jueces de primera instancia civil y comercial que deban sustanciarse por el trámite del juicio declarativo abreviado y ordinario cuyo monto no supere el equivalente a cinco mil pesos (204 jus); </w:t>
      </w:r>
    </w:p>
    <w:p w:rsidR="00A001C6" w:rsidRPr="00180100" w:rsidRDefault="00A001C6" w:rsidP="0045380C">
      <w:pPr>
        <w:spacing w:line="360" w:lineRule="auto"/>
        <w:jc w:val="both"/>
        <w:rPr>
          <w:iCs/>
        </w:rPr>
      </w:pPr>
      <w:r w:rsidRPr="00180100">
        <w:rPr>
          <w:iCs/>
        </w:rPr>
        <w:lastRenderedPageBreak/>
        <w:t xml:space="preserve">b) En todas las causas donde se solicite el beneficio de litigar sin gastos; </w:t>
      </w:r>
    </w:p>
    <w:p w:rsidR="00A001C6" w:rsidRPr="00180100" w:rsidRDefault="00A001C6" w:rsidP="0045380C">
      <w:pPr>
        <w:spacing w:line="360" w:lineRule="auto"/>
        <w:jc w:val="both"/>
        <w:rPr>
          <w:iCs/>
        </w:rPr>
      </w:pPr>
      <w:r w:rsidRPr="00180100">
        <w:rPr>
          <w:iCs/>
        </w:rPr>
        <w:t xml:space="preserve">c) Cuando el Juez por la naturaleza del asunto, su complejidad los intereses en juego, estimare conveniente intentar la solución del conflicto por la vía de la mediación. </w:t>
      </w:r>
    </w:p>
    <w:p w:rsidR="00A001C6" w:rsidRPr="00180100" w:rsidRDefault="00A001C6" w:rsidP="0045380C">
      <w:pPr>
        <w:spacing w:line="360" w:lineRule="auto"/>
        <w:jc w:val="both"/>
        <w:rPr>
          <w:lang w:val="es-AR"/>
        </w:rPr>
      </w:pPr>
      <w:r w:rsidRPr="00180100">
        <w:rPr>
          <w:iCs/>
        </w:rPr>
        <w:t>El intento de solución del conflicto por vía de la mediación, realizada en sede extrajudicial a través de un mediador o Centro de Mediación público o privado, debidamente acreditado, eximirá a las partes del proceso de mediación en sede judicial.</w:t>
      </w:r>
      <w:r w:rsidRPr="00180100">
        <w:rPr>
          <w:rStyle w:val="Refdenotaalpie"/>
          <w:iCs/>
        </w:rPr>
        <w:footnoteReference w:id="3"/>
      </w:r>
    </w:p>
    <w:p w:rsidR="00A001C6" w:rsidRDefault="00A001C6" w:rsidP="00962576">
      <w:pPr>
        <w:spacing w:line="360" w:lineRule="auto"/>
        <w:jc w:val="both"/>
      </w:pPr>
    </w:p>
    <w:p w:rsidR="00A001C6" w:rsidRPr="00B26DB3" w:rsidRDefault="00A001C6" w:rsidP="00962576">
      <w:pPr>
        <w:spacing w:line="360" w:lineRule="auto"/>
        <w:jc w:val="both"/>
        <w:rPr>
          <w:b/>
          <w:bCs/>
        </w:rPr>
      </w:pPr>
      <w:r w:rsidRPr="00B26DB3">
        <w:rPr>
          <w:b/>
          <w:bCs/>
        </w:rPr>
        <w:t>H. Etapas del procedimiento</w:t>
      </w:r>
    </w:p>
    <w:p w:rsidR="00A001C6" w:rsidRPr="00D12DDD" w:rsidRDefault="00A001C6" w:rsidP="00F32F93">
      <w:pPr>
        <w:spacing w:line="360" w:lineRule="auto"/>
        <w:ind w:firstLine="567"/>
        <w:jc w:val="both"/>
      </w:pPr>
      <w:r w:rsidRPr="00D12DDD">
        <w:t>Las pa</w:t>
      </w:r>
      <w:r>
        <w:t>rtes pueden llegar a mediación porque alguna de ellas se contactó privadamente con un mediador o centro de mediación, por derivación judicial, por obligación legal de mediar.</w:t>
      </w:r>
    </w:p>
    <w:p w:rsidR="00A001C6" w:rsidRDefault="00A001C6" w:rsidP="00684F62">
      <w:pPr>
        <w:pStyle w:val="Prrafodelista"/>
        <w:numPr>
          <w:ilvl w:val="0"/>
          <w:numId w:val="33"/>
        </w:numPr>
        <w:spacing w:line="360" w:lineRule="auto"/>
        <w:jc w:val="both"/>
      </w:pPr>
      <w:r>
        <w:t xml:space="preserve">Etapa I:  </w:t>
      </w:r>
    </w:p>
    <w:p w:rsidR="00A001C6" w:rsidRDefault="00A001C6" w:rsidP="00EC7C7E">
      <w:pPr>
        <w:pStyle w:val="Prrafodelista"/>
        <w:spacing w:line="360" w:lineRule="auto"/>
        <w:jc w:val="both"/>
      </w:pPr>
      <w:r w:rsidRPr="00EC7C7E">
        <w:rPr>
          <w:u w:val="single"/>
        </w:rPr>
        <w:t>Organizar la mediación</w:t>
      </w:r>
      <w:r>
        <w:t>: Es en ésta primera etapa que se llevan a cabo todas las tareas para dar comienzo a la mediación, implicando primeramente la solicitud de la misma a los participantes mediante una convocatoria, ya sea por medio de carta, teléfono o personalmente, en la que será necesaria una explicación previa y sucinta del procedimiento. En el momento en el cual las partes comparecen se efectúan las presentaciones personales, por medio de los saludos y las cordialidades de bienvenida, dándose una determinada ubicación en el espacio a los intervinientes. Es entonces que se da comienzo a la primera sesión con el correspondiente “discurso de apertura”, por medio del cual se informa a las partes sobre todo el pr</w:t>
      </w:r>
      <w:r w:rsidR="00854786">
        <w:t xml:space="preserve">ocedimiento en general, el motivo </w:t>
      </w:r>
      <w:r w:rsidR="00854786">
        <w:lastRenderedPageBreak/>
        <w:t>por el</w:t>
      </w:r>
      <w:r>
        <w:t xml:space="preserve"> cual están reunidos, advirtiéndose que la resolución de los conflictos es responsabilidad de las mismas, se explica el rol de ayuda que le compete al mediador, se describen los principios en que se basa la disciplina y su aplicación en la práctica, también las reglas que deberán respetarse durante el desarrollo de las sesiones, la forma particular de los distintos tipos de reuniones que pueden llevarse a cabo según las particularidades del caso, las diferencias existentes entre éste método y el juicio, se explicita el rol de asesoramiento que tienen los abogados, la característica de flexibilidad del procedimiento, se hace comunicación también de los honorarios que cobran los mediadores por la labor realizada, y antes del cierre del discurso se pregunta a los participantes si han sido entendidas todas las explicaciones dadas y si tienen necesidad de efectuar alguna pregunta o aclarar dudas que se les haya suscitado al respecto de lo dicho.</w:t>
      </w:r>
    </w:p>
    <w:p w:rsidR="00A001C6" w:rsidRDefault="00A001C6" w:rsidP="00F32F93">
      <w:pPr>
        <w:pStyle w:val="Prrafodelista"/>
        <w:spacing w:line="360" w:lineRule="auto"/>
        <w:ind w:firstLine="567"/>
        <w:jc w:val="both"/>
      </w:pPr>
      <w:r>
        <w:t xml:space="preserve">Una vez que ha finalizado dicho discurso, comienza el “relato de las partes” en el instante mismo en el que el mediador les da la palabra a los interesados. Se debe dar la oportunidad a ambas partes de expresarse y </w:t>
      </w:r>
      <w:r w:rsidR="00862B93">
        <w:t>la sensación de</w:t>
      </w:r>
      <w:r>
        <w:t xml:space="preserve"> sentirse oídas, y poder evaluar como se oyen los relatos respetivos de cada una de ellas presentados ante un tercero neutral. </w:t>
      </w:r>
    </w:p>
    <w:p w:rsidR="00A001C6" w:rsidRDefault="00A001C6" w:rsidP="00684F62">
      <w:pPr>
        <w:pStyle w:val="Prrafodelista"/>
        <w:numPr>
          <w:ilvl w:val="0"/>
          <w:numId w:val="33"/>
        </w:numPr>
        <w:spacing w:line="360" w:lineRule="auto"/>
        <w:jc w:val="both"/>
      </w:pPr>
      <w:r>
        <w:t xml:space="preserve">Etapa II: </w:t>
      </w:r>
    </w:p>
    <w:p w:rsidR="00A001C6" w:rsidRDefault="00A001C6" w:rsidP="00FC13CA">
      <w:pPr>
        <w:pStyle w:val="Prrafodelista"/>
        <w:spacing w:line="360" w:lineRule="auto"/>
        <w:jc w:val="both"/>
      </w:pPr>
      <w:r w:rsidRPr="00DC0DCD">
        <w:rPr>
          <w:u w:val="single"/>
        </w:rPr>
        <w:t>Comprensión de la perspectiva de las partes</w:t>
      </w:r>
      <w:r>
        <w:t xml:space="preserve">. </w:t>
      </w:r>
      <w:r w:rsidRPr="00FC13CA">
        <w:rPr>
          <w:u w:val="single"/>
        </w:rPr>
        <w:t>Clarificación de intereses y necesidades</w:t>
      </w:r>
      <w:r>
        <w:t>: Durante las primeras audiencias el mediador debe aprender lo que mayormente pueda sobre lo ocur</w:t>
      </w:r>
      <w:r w:rsidR="00862B93">
        <w:t>rido entre las partes, para de e</w:t>
      </w:r>
      <w:r>
        <w:t xml:space="preserve">ste modo hacer una evaluación inicial, basada en los hechos relatados y las percepciones al respecto, imaginando una posible </w:t>
      </w:r>
      <w:r>
        <w:lastRenderedPageBreak/>
        <w:t xml:space="preserve">solución. El mediador toma notas sobre los aspectos más importantes que relatan las partes, resumiendo los puntos del conflicto, y arma una especie de agenda de acuerdo a la prioridad o urgencia de los temas, determinando el orden para su tratamiento; alienta también a que las partes tomen notan de sus pedidos y datos de interés. </w:t>
      </w:r>
    </w:p>
    <w:p w:rsidR="00A001C6" w:rsidRDefault="00A001C6" w:rsidP="00F32F93">
      <w:pPr>
        <w:pStyle w:val="Prrafodelista"/>
        <w:spacing w:line="360" w:lineRule="auto"/>
        <w:ind w:firstLine="567"/>
        <w:jc w:val="both"/>
      </w:pPr>
      <w:r>
        <w:t>Durante el desarrollo de los relatos el mediador efectúa una escucha activa, y para demostrar que está comprendiendo lo dicho por las partes, se vale de la técnica del “parafraseo”, consistente en repetir la historia ya narrada pero con un lenguaje formal, neutro, quitando la carga emotiva y las agresiones; es una especie de síntesis de los hechos y de las pretensiones más relevantes en un lenguaje n</w:t>
      </w:r>
      <w:r w:rsidR="00AE61FD">
        <w:t>eutral, sin interpretarlo. Con e</w:t>
      </w:r>
      <w:r>
        <w:t xml:space="preserve">sta técnica se logra construir un clima de confianza y entendimiento, dado que el mediador le </w:t>
      </w:r>
      <w:r w:rsidR="00AE61FD">
        <w:t>de</w:t>
      </w:r>
      <w:r>
        <w:t xml:space="preserve">muestra a las partes que escucha y entiende </w:t>
      </w:r>
      <w:r w:rsidR="00AE61FD">
        <w:t>de qué se trata lo que éstas le narran,</w:t>
      </w:r>
      <w:r>
        <w:t xml:space="preserve"> y le permite reconocer posiciones, reformular lo dicho en lenguaje neutral, hacer oír a la parte contraria cada relato en boca de un tercero, identificar puntos centrales del conflicto, y ayudar a las partes a agregar información que se olvidaron, y a escuchar las perspectiva del otro.</w:t>
      </w:r>
    </w:p>
    <w:p w:rsidR="00A001C6" w:rsidRDefault="00A001C6" w:rsidP="00F32F93">
      <w:pPr>
        <w:pStyle w:val="Prrafodelista"/>
        <w:spacing w:line="360" w:lineRule="auto"/>
        <w:ind w:firstLine="567"/>
        <w:jc w:val="both"/>
      </w:pPr>
      <w:r>
        <w:t>El mediador debe tener el poder de detectar en el relato de las partes diferentes cuestiones atinentes al contexto del problema,</w:t>
      </w:r>
      <w:r w:rsidRPr="006F3875">
        <w:t xml:space="preserve"> </w:t>
      </w:r>
      <w:r>
        <w:t xml:space="preserve">alentándolas a que describan el conflicto, promoviendo la comunicación entre ellas, solicitándoles que expliciten lo que perciben, lo que sienten y lo que necesitan; precisamente lo que se detecta son las posiciones, intereses, necesidades, sentimientos, ideas, creencias, valores,  </w:t>
      </w:r>
    </w:p>
    <w:p w:rsidR="00A001C6" w:rsidRDefault="00A001C6" w:rsidP="00F32F93">
      <w:pPr>
        <w:pStyle w:val="Prrafodelista"/>
        <w:spacing w:line="360" w:lineRule="auto"/>
        <w:ind w:firstLine="567"/>
        <w:jc w:val="both"/>
      </w:pPr>
      <w:r>
        <w:lastRenderedPageBreak/>
        <w:t>Lo que primero se escucha cuando una de las partes relata es su posición. A partir de ella, el mediador debe buscar lo que subyace a la misma: los intereses. Para conseguir descubrirlos básicamente se utilizan las preguntas, herramienta básica del mediador. Los intereses son</w:t>
      </w:r>
      <w:r w:rsidR="00A30C8A">
        <w:t xml:space="preserve"> todo</w:t>
      </w:r>
      <w:r>
        <w:t xml:space="preserve"> aquello que las partes desean, que no afirman, aspiraciones que tratan de satisfacer, es lo que verdaderamente tratan de conseguir las partes en el conflicto; responden a la pregunta de ¿</w:t>
      </w:r>
      <w:r w:rsidRPr="00950391">
        <w:t xml:space="preserve">qué mueve realmente a la parte a expresar </w:t>
      </w:r>
      <w:r>
        <w:t xml:space="preserve">o actuar determinada posición? ¿para qué? </w:t>
      </w:r>
      <w:r w:rsidRPr="00950391">
        <w:t xml:space="preserve">En un conflicto </w:t>
      </w:r>
      <w:r>
        <w:t xml:space="preserve">los intereses se </w:t>
      </w:r>
      <w:r w:rsidRPr="00950391">
        <w:t xml:space="preserve">asemejan </w:t>
      </w:r>
      <w:r w:rsidR="00952B2A">
        <w:t xml:space="preserve">a </w:t>
      </w:r>
      <w:r w:rsidRPr="00950391">
        <w:t xml:space="preserve">la parte hundida de un iceberg (la parte flotante sería la posición) porque no se manifiestan </w:t>
      </w:r>
      <w:r>
        <w:t>inmediatamente, mucho menos que eso,</w:t>
      </w:r>
      <w:r w:rsidRPr="00950391">
        <w:t xml:space="preserve"> algunas partes en conflicto no saben </w:t>
      </w:r>
      <w:r>
        <w:t>en realidad</w:t>
      </w:r>
      <w:r w:rsidRPr="00950391">
        <w:t xml:space="preserve"> cuáles son sus verdaderos intereses y es deber del mediador hacérs</w:t>
      </w:r>
      <w:r>
        <w:t>elos descubrir, dado que en muchas ocasiones se encuentran encubiertos por las posiciones, éstas son manifestaciones de lo que las partes dicen querer, lo que afirman, son estáticas, pero abandonables cuando de ellas logran surgir los verdaderos intereses, dinámicos, que presentan un abanico de soluciones o respuestas frente a ellos. También es preciso tomar en cuenta las necesidades, concebidas como las preocupaciones fundamentales, ya que son los requerimientos humanos absolutos que apuntalan los intereses fisiológicos (comida, agua, reposo, sexo), de seguridad (empleo, ingresos), de pertenencia (familia, amistades, clubes) y de reconocimiento (recompensa, beneficios, apreciación).</w:t>
      </w:r>
    </w:p>
    <w:p w:rsidR="00A001C6" w:rsidRDefault="00A001C6" w:rsidP="00684F62">
      <w:pPr>
        <w:pStyle w:val="Prrafodelista"/>
        <w:numPr>
          <w:ilvl w:val="0"/>
          <w:numId w:val="33"/>
        </w:numPr>
        <w:spacing w:line="360" w:lineRule="auto"/>
        <w:jc w:val="both"/>
      </w:pPr>
      <w:r>
        <w:t xml:space="preserve">Etapa III: </w:t>
      </w:r>
    </w:p>
    <w:p w:rsidR="00A001C6" w:rsidRPr="009862E6" w:rsidRDefault="00A001C6" w:rsidP="00D86FA1">
      <w:pPr>
        <w:pStyle w:val="Prrafodelista"/>
        <w:spacing w:line="360" w:lineRule="auto"/>
        <w:jc w:val="both"/>
        <w:rPr>
          <w:iCs/>
          <w:vertAlign w:val="subscript"/>
        </w:rPr>
      </w:pPr>
      <w:r w:rsidRPr="002A05F9">
        <w:rPr>
          <w:u w:val="single"/>
        </w:rPr>
        <w:t>Replanteo. Generación de opciones</w:t>
      </w:r>
      <w:r>
        <w:t xml:space="preserve">: Replantear el conflicto implica presentarlo de otro manera, en términos de intereses en reemplazo de </w:t>
      </w:r>
      <w:r>
        <w:lastRenderedPageBreak/>
        <w:t>las posiciones. La generación de opciones se logra a partir de la pregunta de replanteo</w:t>
      </w:r>
      <w:r w:rsidR="008700C2">
        <w:t>,,</w:t>
      </w:r>
      <w:r>
        <w:t xml:space="preserve"> la cual podría ser ¿cómo podrían llegar a un acuerdo en el que ambos vean satisfechas sus necesidades? Tal pregunta da lugar a la </w:t>
      </w:r>
      <w:r w:rsidR="008700C2">
        <w:t>generación</w:t>
      </w:r>
      <w:r>
        <w:t xml:space="preserve"> de opciones, las que deben provenir de ambas partes en conflicto, teniendo especial consideración en las que sean de mutuo beneficio, que satisfagan los intereses de todos, aunque sea parcialmente. El mediador guía esta etapa pero no genera las alternativas. Una técnica altamente colaborativa, muy utilizada para ello es el “torbellino de ideas”, ésta consiste en que las partes inventen y presenten la mayor cantidad de ideas prometedoras, para luego someterlas a críticas constructivas con el propósito de mejorarlas, culminando por decidir la opción que pueda satisfacer los intereses de ambas, y que a su vez las beneficie para convertirla en una propuesta. </w:t>
      </w:r>
      <w:r w:rsidRPr="009862E6">
        <w:rPr>
          <w:iCs/>
        </w:rPr>
        <w:t>“Existe la posibilidad de que en el conjunto disperso e inconexo de ideas, aparezca la solución que justifique todo lo demás”</w:t>
      </w:r>
      <w:r w:rsidR="009862E6">
        <w:rPr>
          <w:iCs/>
        </w:rPr>
        <w:t xml:space="preserve"> (Higton, 1995).</w:t>
      </w:r>
    </w:p>
    <w:p w:rsidR="00A001C6" w:rsidRPr="00790FB2" w:rsidRDefault="00A001C6" w:rsidP="00F32F93">
      <w:pPr>
        <w:pStyle w:val="Prrafodelista"/>
        <w:spacing w:line="360" w:lineRule="auto"/>
        <w:ind w:firstLine="567"/>
        <w:jc w:val="both"/>
      </w:pPr>
      <w:r w:rsidRPr="00790FB2">
        <w:t xml:space="preserve">La propuesta </w:t>
      </w:r>
      <w:r>
        <w:t>para tener entidad de tal debe antes pasar por dos filtros: los Subjetivos (alternativas fuera de la mediación: M.A.A.N, P.A.A.N) y Objetivos (estándares, razones, criterios objetivos).</w:t>
      </w:r>
    </w:p>
    <w:p w:rsidR="00A001C6" w:rsidRDefault="00A001C6" w:rsidP="00684F62">
      <w:pPr>
        <w:pStyle w:val="Prrafodelista"/>
        <w:numPr>
          <w:ilvl w:val="0"/>
          <w:numId w:val="33"/>
        </w:numPr>
        <w:spacing w:line="360" w:lineRule="auto"/>
        <w:jc w:val="both"/>
      </w:pPr>
      <w:r>
        <w:t>Etapa IV:</w:t>
      </w:r>
    </w:p>
    <w:p w:rsidR="00A001C6" w:rsidRDefault="00A001C6" w:rsidP="00EC7C7E">
      <w:pPr>
        <w:pStyle w:val="Prrafodelista"/>
        <w:spacing w:line="360" w:lineRule="auto"/>
        <w:jc w:val="both"/>
      </w:pPr>
      <w:r w:rsidRPr="001E6A27">
        <w:rPr>
          <w:u w:val="single"/>
        </w:rPr>
        <w:t>Lograr un acuerdo</w:t>
      </w:r>
      <w:r>
        <w:t>: En ésta fase se pueden presentar diversas situaciones:</w:t>
      </w:r>
    </w:p>
    <w:p w:rsidR="00A001C6" w:rsidRDefault="00A001C6" w:rsidP="001E6A27">
      <w:pPr>
        <w:pStyle w:val="Prrafodelista"/>
        <w:numPr>
          <w:ilvl w:val="0"/>
          <w:numId w:val="19"/>
        </w:numPr>
        <w:spacing w:line="360" w:lineRule="auto"/>
        <w:jc w:val="both"/>
      </w:pPr>
      <w:r>
        <w:t>No lograr acuerdo. Se ha de recurrir a la M.A.A.N., que significa la mejor alternativa de acuerdo negociado, que se encuentra afuera del procedimiento de mediación, pero que se considera de las alternativas posibles, la más viable.</w:t>
      </w:r>
    </w:p>
    <w:p w:rsidR="00A001C6" w:rsidRDefault="00A001C6" w:rsidP="001E6A27">
      <w:pPr>
        <w:pStyle w:val="Prrafodelista"/>
        <w:numPr>
          <w:ilvl w:val="0"/>
          <w:numId w:val="19"/>
        </w:numPr>
        <w:spacing w:line="360" w:lineRule="auto"/>
        <w:jc w:val="both"/>
      </w:pPr>
      <w:r>
        <w:lastRenderedPageBreak/>
        <w:t>Lograr un acuerdo parcial.</w:t>
      </w:r>
    </w:p>
    <w:p w:rsidR="00A001C6" w:rsidRDefault="00A001C6" w:rsidP="001E6A27">
      <w:pPr>
        <w:pStyle w:val="Prrafodelista"/>
        <w:numPr>
          <w:ilvl w:val="0"/>
          <w:numId w:val="19"/>
        </w:numPr>
        <w:spacing w:line="360" w:lineRule="auto"/>
        <w:jc w:val="both"/>
      </w:pPr>
      <w:r>
        <w:t>Lograr un acuerdo. Es el compromiso que da solución en forma integral a todos los aspectos de la disputa. Se colocan los puntos que las partes deben llevar a cabo en común y las respectivas obligaciones individuales, y debe redactarse en lenguaje senci</w:t>
      </w:r>
      <w:r w:rsidR="00584589">
        <w:t>llo y claro. En e</w:t>
      </w:r>
      <w:r>
        <w:t>l se podría dejar fijado otro encuentro posterior para evaluar su cumplimiento.</w:t>
      </w:r>
    </w:p>
    <w:p w:rsidR="00A001C6" w:rsidRPr="001E6A27" w:rsidRDefault="00A001C6" w:rsidP="00F32F93">
      <w:pPr>
        <w:pStyle w:val="Prrafodelista"/>
        <w:spacing w:line="360" w:lineRule="auto"/>
        <w:ind w:left="1440" w:firstLine="567"/>
        <w:jc w:val="both"/>
      </w:pPr>
      <w:r>
        <w:t xml:space="preserve">El mediador entrega una copia del acuerdo a cada una de las partes y les deberá dar sensación de confianza, reconociendo que han trabajado arduamente y que han demostrado un alto grado de respeto </w:t>
      </w:r>
      <w:r w:rsidR="00584589">
        <w:t>recíproco. Es importante para la</w:t>
      </w:r>
      <w:r>
        <w:t xml:space="preserve"> autoestima de las partes terminar con un comentario positivo.</w:t>
      </w:r>
    </w:p>
    <w:p w:rsidR="00A001C6" w:rsidRDefault="00A001C6" w:rsidP="00B64C30">
      <w:pPr>
        <w:spacing w:line="360" w:lineRule="auto"/>
        <w:jc w:val="both"/>
      </w:pPr>
      <w:r>
        <w:t xml:space="preserve">     </w:t>
      </w:r>
    </w:p>
    <w:p w:rsidR="002249BC" w:rsidRDefault="002249BC" w:rsidP="00B64C30">
      <w:pPr>
        <w:spacing w:line="360" w:lineRule="auto"/>
        <w:jc w:val="both"/>
      </w:pPr>
    </w:p>
    <w:p w:rsidR="002249BC" w:rsidRDefault="002249BC" w:rsidP="00B64C30">
      <w:pPr>
        <w:spacing w:line="360" w:lineRule="auto"/>
        <w:jc w:val="both"/>
      </w:pPr>
    </w:p>
    <w:p w:rsidR="002249BC" w:rsidRDefault="002249BC" w:rsidP="00B64C30">
      <w:pPr>
        <w:spacing w:line="360" w:lineRule="auto"/>
        <w:jc w:val="both"/>
      </w:pPr>
    </w:p>
    <w:p w:rsidR="00584589" w:rsidRDefault="00584589" w:rsidP="00B64C30">
      <w:pPr>
        <w:spacing w:line="360" w:lineRule="auto"/>
        <w:jc w:val="both"/>
        <w:rPr>
          <w:sz w:val="36"/>
          <w:szCs w:val="36"/>
        </w:rPr>
      </w:pPr>
    </w:p>
    <w:p w:rsidR="009862E6" w:rsidRDefault="009862E6" w:rsidP="00B64C30">
      <w:pPr>
        <w:spacing w:line="360" w:lineRule="auto"/>
        <w:jc w:val="both"/>
        <w:rPr>
          <w:sz w:val="36"/>
          <w:szCs w:val="36"/>
        </w:rPr>
      </w:pPr>
    </w:p>
    <w:p w:rsidR="009862E6" w:rsidRDefault="009862E6" w:rsidP="00B64C30">
      <w:pPr>
        <w:spacing w:line="360" w:lineRule="auto"/>
        <w:jc w:val="both"/>
        <w:rPr>
          <w:sz w:val="36"/>
          <w:szCs w:val="36"/>
        </w:rPr>
      </w:pPr>
    </w:p>
    <w:p w:rsidR="009862E6" w:rsidRDefault="009862E6" w:rsidP="00B64C30">
      <w:pPr>
        <w:spacing w:line="360" w:lineRule="auto"/>
        <w:jc w:val="both"/>
        <w:rPr>
          <w:sz w:val="36"/>
          <w:szCs w:val="36"/>
        </w:rPr>
      </w:pPr>
    </w:p>
    <w:p w:rsidR="009862E6" w:rsidRDefault="009862E6" w:rsidP="00B64C30">
      <w:pPr>
        <w:spacing w:line="360" w:lineRule="auto"/>
        <w:jc w:val="both"/>
        <w:rPr>
          <w:sz w:val="36"/>
          <w:szCs w:val="36"/>
        </w:rPr>
      </w:pPr>
    </w:p>
    <w:p w:rsidR="009862E6" w:rsidRDefault="009862E6" w:rsidP="00B64C30">
      <w:pPr>
        <w:spacing w:line="360" w:lineRule="auto"/>
        <w:jc w:val="both"/>
        <w:rPr>
          <w:sz w:val="36"/>
          <w:szCs w:val="36"/>
        </w:rPr>
      </w:pPr>
    </w:p>
    <w:p w:rsidR="009862E6" w:rsidRPr="00584589" w:rsidRDefault="009862E6" w:rsidP="00B64C30">
      <w:pPr>
        <w:spacing w:line="360" w:lineRule="auto"/>
        <w:jc w:val="both"/>
        <w:rPr>
          <w:sz w:val="36"/>
          <w:szCs w:val="36"/>
        </w:rPr>
      </w:pPr>
    </w:p>
    <w:p w:rsidR="00A001C6" w:rsidRDefault="00A001C6" w:rsidP="000D72A7">
      <w:pPr>
        <w:spacing w:line="360" w:lineRule="auto"/>
        <w:jc w:val="center"/>
        <w:rPr>
          <w:b/>
          <w:bCs/>
          <w:sz w:val="28"/>
          <w:szCs w:val="28"/>
          <w:u w:val="single"/>
        </w:rPr>
      </w:pPr>
      <w:r>
        <w:rPr>
          <w:b/>
          <w:bCs/>
          <w:sz w:val="28"/>
          <w:szCs w:val="28"/>
          <w:u w:val="single"/>
        </w:rPr>
        <w:lastRenderedPageBreak/>
        <w:t>CAPÍTULO II</w:t>
      </w:r>
    </w:p>
    <w:p w:rsidR="00A001C6" w:rsidRDefault="00A001C6" w:rsidP="00A2609E">
      <w:pPr>
        <w:spacing w:line="360" w:lineRule="auto"/>
        <w:jc w:val="center"/>
        <w:rPr>
          <w:b/>
          <w:bCs/>
          <w:sz w:val="28"/>
          <w:szCs w:val="28"/>
          <w:u w:val="single"/>
        </w:rPr>
      </w:pPr>
      <w:r>
        <w:rPr>
          <w:b/>
          <w:bCs/>
          <w:sz w:val="28"/>
          <w:szCs w:val="28"/>
          <w:u w:val="single"/>
        </w:rPr>
        <w:t xml:space="preserve"> LA MEDIACIÓN EN LAS RELACIONES FAMILIARES</w:t>
      </w:r>
    </w:p>
    <w:p w:rsidR="00A2609E" w:rsidRPr="00A2609E" w:rsidRDefault="00A2609E" w:rsidP="00A2609E">
      <w:pPr>
        <w:spacing w:line="360" w:lineRule="auto"/>
        <w:jc w:val="center"/>
        <w:rPr>
          <w:b/>
          <w:bCs/>
          <w:sz w:val="28"/>
          <w:szCs w:val="28"/>
          <w:u w:val="single"/>
        </w:rPr>
      </w:pPr>
    </w:p>
    <w:p w:rsidR="00A001C6" w:rsidRPr="009862E6" w:rsidRDefault="00A001C6" w:rsidP="002E56C9">
      <w:pPr>
        <w:spacing w:line="360" w:lineRule="auto"/>
      </w:pPr>
      <w:r>
        <w:rPr>
          <w:i/>
          <w:iCs/>
        </w:rPr>
        <w:t>“… se erige la Mediación como ámbito sumamente propicio para que las personas encuentren caminos superadores entre sí, en aquellas (muchas) cuestiones que al tiempo que las separan decididamente, las unen profundamente</w:t>
      </w:r>
      <w:r w:rsidR="009862E6">
        <w:rPr>
          <w:rStyle w:val="Refdenotaalpie"/>
          <w:i/>
          <w:iCs/>
        </w:rPr>
        <w:t>.</w:t>
      </w:r>
      <w:r w:rsidR="009862E6">
        <w:rPr>
          <w:i/>
          <w:iCs/>
        </w:rPr>
        <w:t>.”</w:t>
      </w:r>
      <w:r w:rsidR="009862E6">
        <w:rPr>
          <w:iCs/>
        </w:rPr>
        <w:t>(Ministerio de Justicia, 2010, p. 173).</w:t>
      </w:r>
    </w:p>
    <w:p w:rsidR="00A001C6" w:rsidRDefault="00A001C6" w:rsidP="00335E8E">
      <w:pPr>
        <w:spacing w:line="360" w:lineRule="auto"/>
        <w:jc w:val="both"/>
        <w:rPr>
          <w:b/>
          <w:bCs/>
          <w:u w:val="single"/>
        </w:rPr>
      </w:pPr>
    </w:p>
    <w:p w:rsidR="00A001C6" w:rsidRPr="002F4EAD" w:rsidRDefault="00A001C6" w:rsidP="002F4EAD">
      <w:pPr>
        <w:spacing w:line="360" w:lineRule="auto"/>
        <w:jc w:val="both"/>
      </w:pPr>
      <w:r>
        <w:t xml:space="preserve">     </w:t>
      </w:r>
    </w:p>
    <w:p w:rsidR="00A001C6" w:rsidRDefault="002249BC" w:rsidP="006D3439">
      <w:pPr>
        <w:spacing w:line="360" w:lineRule="auto"/>
        <w:jc w:val="both"/>
        <w:rPr>
          <w:b/>
          <w:bCs/>
          <w:u w:val="single"/>
        </w:rPr>
      </w:pPr>
      <w:r>
        <w:rPr>
          <w:b/>
          <w:bCs/>
          <w:u w:val="single"/>
        </w:rPr>
        <w:t>1</w:t>
      </w:r>
      <w:r w:rsidR="00A001C6" w:rsidRPr="00A56ABC">
        <w:rPr>
          <w:b/>
          <w:bCs/>
          <w:u w:val="single"/>
        </w:rPr>
        <w:t>.</w:t>
      </w:r>
      <w:r w:rsidR="00A001C6">
        <w:rPr>
          <w:b/>
          <w:bCs/>
          <w:u w:val="single"/>
        </w:rPr>
        <w:t xml:space="preserve"> La Familia</w:t>
      </w:r>
    </w:p>
    <w:p w:rsidR="00A001C6" w:rsidRDefault="00A001C6" w:rsidP="006D3439">
      <w:pPr>
        <w:spacing w:line="360" w:lineRule="auto"/>
        <w:jc w:val="both"/>
      </w:pPr>
    </w:p>
    <w:p w:rsidR="00A001C6" w:rsidRDefault="00A001C6" w:rsidP="000B6319">
      <w:pPr>
        <w:spacing w:line="360" w:lineRule="auto"/>
        <w:rPr>
          <w:i/>
          <w:iCs/>
        </w:rPr>
      </w:pPr>
      <w:r>
        <w:t>“</w:t>
      </w:r>
      <w:r w:rsidRPr="006D3439">
        <w:rPr>
          <w:i/>
          <w:iCs/>
        </w:rPr>
        <w:t>Es imposible pensarnos sin referencia a una familia. Se trate de la propia, la perdida, la añorada, nuestra propia mismidad necesita anclarse al lecho histórico que representan los lazos familiares. La identidad se forma desde la pertenencia a un grupo del cual parte nuestro origen, conjunto de personas afectivamente influyentes que, universalmente, denominamos “Familia”.- Predicar que la familia ha ido evolucionando, mutado en consonancia con los cambios culturales, es una verdad casi tautológica.</w:t>
      </w:r>
      <w:r>
        <w:rPr>
          <w:i/>
          <w:iCs/>
        </w:rPr>
        <w:t>”</w:t>
      </w:r>
      <w:r w:rsidRPr="006D3439">
        <w:rPr>
          <w:i/>
          <w:iCs/>
        </w:rPr>
        <w:t xml:space="preserve"> </w:t>
      </w:r>
    </w:p>
    <w:p w:rsidR="00A2609E" w:rsidRPr="006D3439" w:rsidRDefault="00A2609E" w:rsidP="000B6319">
      <w:pPr>
        <w:spacing w:line="360" w:lineRule="auto"/>
        <w:rPr>
          <w:i/>
          <w:iCs/>
        </w:rPr>
      </w:pPr>
    </w:p>
    <w:p w:rsidR="00A001C6" w:rsidRDefault="00A001C6" w:rsidP="006D3439">
      <w:pPr>
        <w:jc w:val="right"/>
      </w:pPr>
      <w:r>
        <w:t>Elbio Ramos</w:t>
      </w:r>
    </w:p>
    <w:p w:rsidR="00A001C6" w:rsidRDefault="00A001C6" w:rsidP="006D3439">
      <w:pPr>
        <w:jc w:val="both"/>
      </w:pPr>
    </w:p>
    <w:p w:rsidR="00A001C6" w:rsidRPr="006D3439" w:rsidRDefault="00A001C6" w:rsidP="006D3439">
      <w:pPr>
        <w:jc w:val="both"/>
      </w:pPr>
    </w:p>
    <w:p w:rsidR="00A001C6" w:rsidRPr="006D3439" w:rsidRDefault="00A001C6" w:rsidP="006D3439">
      <w:pPr>
        <w:spacing w:line="360" w:lineRule="auto"/>
        <w:jc w:val="both"/>
        <w:rPr>
          <w:lang w:val="es-AR"/>
        </w:rPr>
      </w:pPr>
    </w:p>
    <w:p w:rsidR="00A001C6" w:rsidRPr="00B26DB3" w:rsidRDefault="00A001C6" w:rsidP="006D3439">
      <w:pPr>
        <w:spacing w:line="360" w:lineRule="auto"/>
        <w:jc w:val="both"/>
        <w:rPr>
          <w:b/>
          <w:bCs/>
        </w:rPr>
      </w:pPr>
      <w:r w:rsidRPr="00B26DB3">
        <w:rPr>
          <w:b/>
          <w:bCs/>
        </w:rPr>
        <w:t>A. Concepto</w:t>
      </w:r>
    </w:p>
    <w:p w:rsidR="00A001C6" w:rsidRPr="009862E6" w:rsidRDefault="00A001C6" w:rsidP="00281DF7">
      <w:pPr>
        <w:spacing w:line="360" w:lineRule="auto"/>
        <w:ind w:firstLine="567"/>
        <w:jc w:val="both"/>
        <w:rPr>
          <w:iCs/>
        </w:rPr>
      </w:pPr>
      <w:r w:rsidRPr="009862E6">
        <w:rPr>
          <w:iCs/>
        </w:rPr>
        <w:t xml:space="preserve">“Desde la perspectiva sociológica la familia es una institución permanente que está integrada por personas cuyos vínculos derivan de la unión </w:t>
      </w:r>
      <w:r w:rsidRPr="009862E6">
        <w:rPr>
          <w:iCs/>
        </w:rPr>
        <w:lastRenderedPageBreak/>
        <w:t xml:space="preserve">intersexual, de </w:t>
      </w:r>
      <w:r w:rsidR="009665B7">
        <w:rPr>
          <w:iCs/>
        </w:rPr>
        <w:t>la procreación y del parentesco</w:t>
      </w:r>
      <w:r w:rsidRPr="009862E6">
        <w:rPr>
          <w:iCs/>
        </w:rPr>
        <w:t>”</w:t>
      </w:r>
      <w:r w:rsidR="009862E6">
        <w:rPr>
          <w:iCs/>
        </w:rPr>
        <w:t xml:space="preserve"> (Bossert y Zannoni, 2005, p. 5).</w:t>
      </w:r>
    </w:p>
    <w:p w:rsidR="00A001C6" w:rsidRPr="00001FE6" w:rsidRDefault="00A001C6" w:rsidP="00001FE6">
      <w:pPr>
        <w:spacing w:line="360" w:lineRule="auto"/>
        <w:ind w:firstLine="567"/>
        <w:jc w:val="both"/>
        <w:rPr>
          <w:i/>
          <w:iCs/>
        </w:rPr>
      </w:pPr>
      <w:r>
        <w:t xml:space="preserve">De tal concepto se entiende </w:t>
      </w:r>
      <w:r w:rsidR="00A2609E">
        <w:t>a la familia como aquella</w:t>
      </w:r>
      <w:r w:rsidR="00584589">
        <w:t xml:space="preserve"> in</w:t>
      </w:r>
      <w:r w:rsidR="00A2609E">
        <w:t>s</w:t>
      </w:r>
      <w:r w:rsidR="00584589">
        <w:t>titución</w:t>
      </w:r>
      <w:r>
        <w:t xml:space="preserve"> </w:t>
      </w:r>
      <w:r w:rsidR="00A2609E">
        <w:t xml:space="preserve">que está </w:t>
      </w:r>
      <w:r>
        <w:t xml:space="preserve">integrada por todos </w:t>
      </w:r>
      <w:r w:rsidR="00A2609E">
        <w:t>los</w:t>
      </w:r>
      <w:r>
        <w:t xml:space="preserve"> individuos </w:t>
      </w:r>
      <w:r w:rsidR="00A2609E">
        <w:t xml:space="preserve">que se hallan </w:t>
      </w:r>
      <w:r>
        <w:t xml:space="preserve">vinculados por </w:t>
      </w:r>
      <w:r w:rsidR="00A2609E">
        <w:t>medio d</w:t>
      </w:r>
      <w:r>
        <w:t>el matrimonio y</w:t>
      </w:r>
      <w:r w:rsidR="00A2609E">
        <w:t xml:space="preserve"> por</w:t>
      </w:r>
      <w:r>
        <w:t xml:space="preserve"> el parentesco, aunque es preciso cons</w:t>
      </w:r>
      <w:r w:rsidR="00A2609E">
        <w:t>iderar que la sociología se basa</w:t>
      </w:r>
      <w:r>
        <w:t xml:space="preserve"> primordialmente en la familia nuclear, ésta es aquella que </w:t>
      </w:r>
      <w:r w:rsidR="00D94A86">
        <w:t>está</w:t>
      </w:r>
      <w:r>
        <w:t xml:space="preserve"> integrada por el padre, la madre y sus respectivos hijos, cuando están bajo la esfera de la autoridad de los progenitores. En pocas palabras, se puede afirmar que la familia es un grupo de personas que quieren vivir juntos y tienen un proyecto de vida en común que deciden llevar a cabo por medio de tal institución.</w:t>
      </w:r>
    </w:p>
    <w:p w:rsidR="00A001C6" w:rsidRDefault="00A001C6" w:rsidP="00001FE6">
      <w:pPr>
        <w:spacing w:line="360" w:lineRule="auto"/>
        <w:ind w:firstLine="567"/>
        <w:jc w:val="both"/>
      </w:pPr>
      <w:r>
        <w:t xml:space="preserve">Es de importancia destacar cuestiones reales a las que se arribaron mediante un estudio recientemente realizado por el Instituto de Ciencias para la Familia de la Universidad Austral, el cual revela que el 80% de los argentinos consideran que la sociedad debería estar centrada en la familia; y la mayor parte de las personas consultadas </w:t>
      </w:r>
      <w:r w:rsidR="00D94A86">
        <w:t>ha manifestado</w:t>
      </w:r>
      <w:r>
        <w:t xml:space="preserve"> que estarían dispuestos a renunciar cuestiones materiales por el hecho de poder tener un matrimonio o una familia verdaderamente feliz. Esos resultados ponen en evidencia que los argentinos necesitan mucho de la familia y le toman mucho valor a ésta institución que tan importante</w:t>
      </w:r>
      <w:r w:rsidR="00D94A86">
        <w:t xml:space="preserve"> es que desde pequeños contiene</w:t>
      </w:r>
      <w:r>
        <w:t xml:space="preserve"> a todas las personas en su diversi</w:t>
      </w:r>
      <w:r w:rsidR="00D94A86">
        <w:t>dad de maneras en que e</w:t>
      </w:r>
      <w:r>
        <w:t>sta se pueda presentar.</w:t>
      </w:r>
    </w:p>
    <w:p w:rsidR="00A001C6" w:rsidRDefault="00A001C6" w:rsidP="00164D0C">
      <w:pPr>
        <w:spacing w:line="360" w:lineRule="auto"/>
        <w:jc w:val="both"/>
      </w:pPr>
    </w:p>
    <w:p w:rsidR="00A001C6" w:rsidRPr="00B26DB3" w:rsidRDefault="00A001C6" w:rsidP="0026322D">
      <w:pPr>
        <w:spacing w:line="360" w:lineRule="auto"/>
        <w:jc w:val="both"/>
        <w:rPr>
          <w:b/>
          <w:bCs/>
        </w:rPr>
      </w:pPr>
      <w:r w:rsidRPr="00B26DB3">
        <w:rPr>
          <w:b/>
          <w:bCs/>
        </w:rPr>
        <w:t>B. Tipologías de familias</w:t>
      </w:r>
    </w:p>
    <w:p w:rsidR="00A001C6" w:rsidRDefault="00A001C6" w:rsidP="00001FE6">
      <w:pPr>
        <w:spacing w:line="360" w:lineRule="auto"/>
        <w:ind w:firstLine="567"/>
        <w:jc w:val="both"/>
      </w:pPr>
      <w:r>
        <w:t>El concepto de familia tradicional ha ido variando a lo largo del tiem</w:t>
      </w:r>
      <w:r w:rsidR="008A2105">
        <w:t>po, resultando en la actualidad</w:t>
      </w:r>
      <w:r>
        <w:t xml:space="preserve"> hallarse muy alejado del mismo. La conceptualización de la familia moderna tiene tintes de menor rigidez y </w:t>
      </w:r>
      <w:r>
        <w:lastRenderedPageBreak/>
        <w:t xml:space="preserve">exclusión de formalidades que antes eran indispensables, existiendo años atrás muchos límites impuestos a modo de sanciones morales que la sociedad se encargaba de hacer trascender. </w:t>
      </w:r>
    </w:p>
    <w:p w:rsidR="00A001C6" w:rsidRDefault="00A001C6" w:rsidP="00892055">
      <w:pPr>
        <w:pStyle w:val="Prrafodelista"/>
        <w:numPr>
          <w:ilvl w:val="0"/>
          <w:numId w:val="29"/>
        </w:numPr>
        <w:spacing w:line="360" w:lineRule="auto"/>
        <w:jc w:val="both"/>
      </w:pPr>
      <w:r w:rsidRPr="0023746C">
        <w:rPr>
          <w:u w:val="single"/>
        </w:rPr>
        <w:t>Familia nuclear</w:t>
      </w:r>
      <w:r w:rsidR="00F37A9E">
        <w:t>: e</w:t>
      </w:r>
      <w:r>
        <w:t xml:space="preserve">s el grupo familiar integrado por una pareja heterosexual y sus respectivos hijos. Es el tipo de familia más común, según la cual, al decir de Marinés Suares, aun después de una separación o divorcio, debería seguir en funcionamiento, con sus cambios necesarios. Pero desde mi perspectiva entiendo que eso es solo un anhelo, que lejos está de ocurrir en la realidad (en la mayoría de los casos) ya que la no convivencia interfiere en el desarrollo de la familia que como presupuesto tiene en su seno a personas que deciden </w:t>
      </w:r>
      <w:r w:rsidR="00F37A9E">
        <w:t xml:space="preserve">vivir juntas </w:t>
      </w:r>
      <w:r>
        <w:t>para llevar adelante un proyecto de vida común que se propusieron.</w:t>
      </w:r>
    </w:p>
    <w:p w:rsidR="00A001C6" w:rsidRDefault="00A001C6" w:rsidP="00892055">
      <w:pPr>
        <w:pStyle w:val="Prrafodelista"/>
        <w:numPr>
          <w:ilvl w:val="0"/>
          <w:numId w:val="29"/>
        </w:numPr>
        <w:spacing w:line="360" w:lineRule="auto"/>
        <w:jc w:val="both"/>
      </w:pPr>
      <w:r w:rsidRPr="0023746C">
        <w:rPr>
          <w:u w:val="single"/>
        </w:rPr>
        <w:t>Familia extensa</w:t>
      </w:r>
      <w:r w:rsidR="001410C3">
        <w:t>: e</w:t>
      </w:r>
      <w:r>
        <w:t>s aquel gran grupo constituido por tres generaciones, que incluye a la familia nuclear sumando a los abuelos, tíos, primos, y otros parientes, siendo éstos consanguíneos o por afinidad.</w:t>
      </w:r>
    </w:p>
    <w:p w:rsidR="00A001C6" w:rsidRDefault="00A001C6" w:rsidP="00892055">
      <w:pPr>
        <w:pStyle w:val="Prrafodelista"/>
        <w:numPr>
          <w:ilvl w:val="0"/>
          <w:numId w:val="29"/>
        </w:numPr>
        <w:spacing w:line="360" w:lineRule="auto"/>
        <w:jc w:val="both"/>
      </w:pPr>
      <w:r w:rsidRPr="0023746C">
        <w:rPr>
          <w:u w:val="single"/>
        </w:rPr>
        <w:t>Familia expandida</w:t>
      </w:r>
      <w:r>
        <w:t>: “Los míos, los tuyos y los nuestros” es una expresión cotidiana a la que comúnmente se arriba para hacer referencia a las descendencias de éste estereotipo de familia. Surgen por parejas divorciadas, separadas o viudas que intentan dar origen a nuevas familias, con nuevos hijos también; muchas veces ambos adultos que construyen la familia expandida son divorciados o separados, entonces traen a la nueva unión de pareja hijos que traen consigo de otros matrimonios anteriores.</w:t>
      </w:r>
    </w:p>
    <w:p w:rsidR="00A001C6" w:rsidRPr="00122FF7" w:rsidRDefault="00A001C6" w:rsidP="00892055">
      <w:pPr>
        <w:pStyle w:val="Prrafodelista"/>
        <w:numPr>
          <w:ilvl w:val="0"/>
          <w:numId w:val="29"/>
        </w:numPr>
        <w:spacing w:line="360" w:lineRule="auto"/>
        <w:jc w:val="both"/>
      </w:pPr>
      <w:r w:rsidRPr="0023746C">
        <w:rPr>
          <w:u w:val="single"/>
        </w:rPr>
        <w:t>Familias sin nombre</w:t>
      </w:r>
      <w:r>
        <w:t xml:space="preserve">: amantes, amigos, parejas del papá o de la mamá, uniones homosexuales, madres solteras por elección o por obligación. </w:t>
      </w:r>
      <w:r>
        <w:lastRenderedPageBreak/>
        <w:t>Son uniones más frágiles, pero que se ligan y muchas veces son convivenciales, pero con un marco de informalidad que las hace menos serias, excepto en el último supuesto en donde la mamá generalmente convive sola con su hijo o también es partícipe de éste tipo de relaciones innominadas.</w:t>
      </w:r>
    </w:p>
    <w:p w:rsidR="00A001C6" w:rsidRDefault="00A001C6" w:rsidP="00164D0C">
      <w:pPr>
        <w:spacing w:line="360" w:lineRule="auto"/>
        <w:jc w:val="both"/>
      </w:pPr>
    </w:p>
    <w:p w:rsidR="00A001C6" w:rsidRPr="00B26DB3" w:rsidRDefault="00A001C6" w:rsidP="00A34DBD">
      <w:pPr>
        <w:spacing w:line="360" w:lineRule="auto"/>
        <w:jc w:val="both"/>
        <w:rPr>
          <w:b/>
          <w:bCs/>
        </w:rPr>
      </w:pPr>
      <w:r w:rsidRPr="00B26DB3">
        <w:rPr>
          <w:b/>
          <w:bCs/>
        </w:rPr>
        <w:t>C. Etapas de crisis familiares</w:t>
      </w:r>
    </w:p>
    <w:p w:rsidR="00A001C6" w:rsidRDefault="00A001C6" w:rsidP="00001FE6">
      <w:pPr>
        <w:spacing w:line="360" w:lineRule="auto"/>
        <w:ind w:firstLine="567"/>
        <w:jc w:val="both"/>
      </w:pPr>
      <w:r>
        <w:t>Cuando la vida transcurre normalmente, de manera funcional a la familia misma, esa coordinación y evolución con la que se desarrolla, se hace invisible y todo parece funcionar con fluidez, sin obstáculos ni sobresaltos, pero en el momento mismo en que se configura algún cambio radical, este sistema que durante tiempo venia ordenado y marchaba como de costumbre, se altera y es entonces que se originan las crisis de índole familiar, que algunas veces abarcan a varios de sus miembros, y otras tan solo a algunos específicamente, a causa del rol que ocupan en la misma. Los momentos de crisis en una familia tipo son:</w:t>
      </w:r>
    </w:p>
    <w:p w:rsidR="00A001C6" w:rsidRDefault="00A001C6" w:rsidP="00C804AE">
      <w:pPr>
        <w:pStyle w:val="Prrafodelista"/>
        <w:numPr>
          <w:ilvl w:val="0"/>
          <w:numId w:val="28"/>
        </w:numPr>
        <w:spacing w:line="360" w:lineRule="auto"/>
        <w:jc w:val="both"/>
      </w:pPr>
      <w:r w:rsidRPr="0023746C">
        <w:rPr>
          <w:u w:val="single"/>
        </w:rPr>
        <w:t>Pareja</w:t>
      </w:r>
      <w:r w:rsidR="002B0953">
        <w:t>: m</w:t>
      </w:r>
      <w:r>
        <w:t>omento en el que dos personas se autoeligen y deciden emprender un proyecto de vida en común, comenzando la convivencia.</w:t>
      </w:r>
    </w:p>
    <w:p w:rsidR="00A001C6" w:rsidRDefault="00A001C6" w:rsidP="009574B8">
      <w:pPr>
        <w:pStyle w:val="Prrafodelista"/>
        <w:numPr>
          <w:ilvl w:val="0"/>
          <w:numId w:val="27"/>
        </w:numPr>
        <w:spacing w:line="360" w:lineRule="auto"/>
        <w:jc w:val="both"/>
      </w:pPr>
      <w:r w:rsidRPr="0023746C">
        <w:rPr>
          <w:u w:val="single"/>
        </w:rPr>
        <w:t>Llegada de hijos</w:t>
      </w:r>
      <w:r w:rsidR="002B0953">
        <w:t>: m</w:t>
      </w:r>
      <w:r>
        <w:t>uchos autores consideran que es en el momento en el cual verdaderamente se forma la familia;  al vínculo de cónyuges, se le agrega el padres-hijos. Se desatan nuevos roles a desempeñar dentro de la estructura familiar; se torna necesario un reacomodamiento.</w:t>
      </w:r>
    </w:p>
    <w:p w:rsidR="00A001C6" w:rsidRDefault="00A001C6" w:rsidP="009574B8">
      <w:pPr>
        <w:pStyle w:val="Prrafodelista"/>
        <w:numPr>
          <w:ilvl w:val="0"/>
          <w:numId w:val="26"/>
        </w:numPr>
        <w:spacing w:line="360" w:lineRule="auto"/>
        <w:jc w:val="both"/>
      </w:pPr>
      <w:r w:rsidRPr="0023746C">
        <w:rPr>
          <w:u w:val="single"/>
        </w:rPr>
        <w:t>Lactancia</w:t>
      </w:r>
      <w:r w:rsidR="002B0953">
        <w:t>: e</w:t>
      </w:r>
      <w:r>
        <w:t xml:space="preserve">l niño de la familia se encuentra en sus primeros tiempos de vida, y se </w:t>
      </w:r>
      <w:r w:rsidR="002B0953">
        <w:t>torna imperiosa la necesidad de</w:t>
      </w:r>
      <w:r>
        <w:t xml:space="preserve"> estar en contacto con sus padres, más imprescindiblemente con su mamá, por lo que ella pasa a </w:t>
      </w:r>
      <w:r>
        <w:lastRenderedPageBreak/>
        <w:t>dejar en segundo plano a la relación de pareja, y dedica la mayor parte de su tiempo a atender a su bebé.</w:t>
      </w:r>
    </w:p>
    <w:p w:rsidR="00A001C6" w:rsidRDefault="00A001C6" w:rsidP="009574B8">
      <w:pPr>
        <w:pStyle w:val="Prrafodelista"/>
        <w:numPr>
          <w:ilvl w:val="0"/>
          <w:numId w:val="26"/>
        </w:numPr>
        <w:spacing w:line="360" w:lineRule="auto"/>
        <w:jc w:val="both"/>
      </w:pPr>
      <w:r w:rsidRPr="0023746C">
        <w:rPr>
          <w:u w:val="single"/>
        </w:rPr>
        <w:t>Jardín de infantes</w:t>
      </w:r>
      <w:r w:rsidR="002B0953">
        <w:t>: l</w:t>
      </w:r>
      <w:r>
        <w:t>a mamá vuelve al medio en el que estaba inserta antes de la llegada de su hijo, esto es, a insertarse en su lugar de trabajo nuevamente. El niño, por su parte, comienza una interacción social con personas desconocidas, metafóricamente hablando, sale a conocer el mundo…</w:t>
      </w:r>
    </w:p>
    <w:p w:rsidR="00A001C6" w:rsidRDefault="00A001C6" w:rsidP="009574B8">
      <w:pPr>
        <w:pStyle w:val="Prrafodelista"/>
        <w:numPr>
          <w:ilvl w:val="0"/>
          <w:numId w:val="26"/>
        </w:numPr>
        <w:spacing w:line="360" w:lineRule="auto"/>
        <w:jc w:val="both"/>
      </w:pPr>
      <w:r w:rsidRPr="0023746C">
        <w:rPr>
          <w:u w:val="single"/>
        </w:rPr>
        <w:t>Escuela</w:t>
      </w:r>
      <w:r w:rsidR="00E0676F">
        <w:t>: t</w:t>
      </w:r>
      <w:r>
        <w:t xml:space="preserve">odas las cuestiones se organizan en torno a ella por la obligatoriedad que ésta implica, tanto para los chicos, como para los padres en el compromiso de ayudarlos a desenvolverse como alumnos y a cumplir con las responsabilidades propias de ellos que siempre terminan recayendo sobre los adultos. Las relaciones de los hijos para con distintas personas de la sociedad, se complejizan. </w:t>
      </w:r>
    </w:p>
    <w:p w:rsidR="00A001C6" w:rsidRDefault="00A001C6" w:rsidP="009574B8">
      <w:pPr>
        <w:pStyle w:val="Prrafodelista"/>
        <w:numPr>
          <w:ilvl w:val="0"/>
          <w:numId w:val="26"/>
        </w:numPr>
        <w:spacing w:line="360" w:lineRule="auto"/>
        <w:jc w:val="both"/>
      </w:pPr>
      <w:r w:rsidRPr="0023746C">
        <w:rPr>
          <w:u w:val="single"/>
        </w:rPr>
        <w:t>Adolescencia</w:t>
      </w:r>
      <w:r w:rsidR="00E0676F">
        <w:t>: s</w:t>
      </w:r>
      <w:r>
        <w:t>e realiza una modificación trascendental en las relaciones de los padres con los hijos, dado a que se suplantan a los familiares por el grupo de pares, y así llegan nuevos ideales al núcleo de la familia, que muchas veces resultan ser cuestionados por los padres, y como contrapartida, los adolescentes también cuestionan y no aceptan las normas familiares, creándose a raíz de ello, grandes dificultades. Es una etapa bastante difícil por la que pasan todos los miembros de la familia en su conjunto.</w:t>
      </w:r>
    </w:p>
    <w:p w:rsidR="00A001C6" w:rsidRDefault="00A001C6" w:rsidP="009574B8">
      <w:pPr>
        <w:pStyle w:val="Prrafodelista"/>
        <w:numPr>
          <w:ilvl w:val="0"/>
          <w:numId w:val="26"/>
        </w:numPr>
        <w:spacing w:line="360" w:lineRule="auto"/>
        <w:jc w:val="both"/>
      </w:pPr>
      <w:r w:rsidRPr="0023746C">
        <w:rPr>
          <w:u w:val="single"/>
        </w:rPr>
        <w:t>Nido vacío</w:t>
      </w:r>
      <w:r w:rsidR="00E0676F">
        <w:t>: p</w:t>
      </w:r>
      <w:r>
        <w:t>asado el tiempo, los hijos ya han crecido y es entonces que comienzan a tomar sus caminos diferentes, dejando la casa de sus padres, bien sea por trabajo, estudios, casamientos. Después de tantos años de estar los padres dedicados a la crianza de sus hijos, todo ello se acaba y se reencuentra la pareja sola como lo estuvo en el pri</w:t>
      </w:r>
      <w:r w:rsidR="00E0676F">
        <w:t xml:space="preserve">ncipio; </w:t>
      </w:r>
      <w:r w:rsidR="00E0676F">
        <w:lastRenderedPageBreak/>
        <w:t>pero el tiempo cambió el</w:t>
      </w:r>
      <w:r>
        <w:t xml:space="preserve"> entorno, a las personas, la vida en sí cambió, dado a ello, pueden darse situaciones en que la pareja se sienta como</w:t>
      </w:r>
      <w:r w:rsidR="00E0676F">
        <w:t xml:space="preserve"> si verdaderamente fueran</w:t>
      </w:r>
      <w:r>
        <w:t xml:space="preserve"> dos desconocidos, o bien ese reencuentro</w:t>
      </w:r>
      <w:r w:rsidR="00E0676F">
        <w:t xml:space="preserve"> puede servir</w:t>
      </w:r>
      <w:r>
        <w:t xml:space="preserve"> para mirar la vida desde otra perspectiva, y poder ver todas las cosas que pudieron llevarse a cabo y cuantas satisfacciones les </w:t>
      </w:r>
      <w:r w:rsidR="00E0676F">
        <w:t>t</w:t>
      </w:r>
      <w:r>
        <w:t>rajo al matrimonio la familia que pudieron formar.</w:t>
      </w:r>
    </w:p>
    <w:p w:rsidR="00A001C6" w:rsidRDefault="00A001C6" w:rsidP="009574B8">
      <w:pPr>
        <w:pStyle w:val="Prrafodelista"/>
        <w:numPr>
          <w:ilvl w:val="0"/>
          <w:numId w:val="26"/>
        </w:numPr>
        <w:spacing w:line="360" w:lineRule="auto"/>
        <w:jc w:val="both"/>
      </w:pPr>
      <w:r w:rsidRPr="0023746C">
        <w:rPr>
          <w:u w:val="single"/>
        </w:rPr>
        <w:t>Viudez</w:t>
      </w:r>
      <w:r w:rsidR="00A126C5">
        <w:t xml:space="preserve">: </w:t>
      </w:r>
      <w:r>
        <w:t>no de los integrantes de la pareja inevitablemente fallece, y su compañero pasa por una de las etapas más estresantes de</w:t>
      </w:r>
      <w:r w:rsidR="00C51F2A">
        <w:t xml:space="preserve"> la vida de una persona</w:t>
      </w:r>
      <w:r>
        <w:t>, teniendo que reac</w:t>
      </w:r>
      <w:r w:rsidR="00C51F2A">
        <w:t>omodarse, cambiar su forma y</w:t>
      </w:r>
      <w:r>
        <w:t xml:space="preserve"> costumbres de vida.</w:t>
      </w:r>
    </w:p>
    <w:p w:rsidR="00A001C6" w:rsidRDefault="00A001C6" w:rsidP="005C1CFF">
      <w:pPr>
        <w:pStyle w:val="Prrafodelista"/>
        <w:numPr>
          <w:ilvl w:val="0"/>
          <w:numId w:val="26"/>
        </w:numPr>
        <w:spacing w:line="360" w:lineRule="auto"/>
        <w:jc w:val="both"/>
      </w:pPr>
      <w:r w:rsidRPr="0023746C">
        <w:rPr>
          <w:u w:val="single"/>
        </w:rPr>
        <w:t>Muerte</w:t>
      </w:r>
      <w:r w:rsidR="00C51F2A">
        <w:t>: l</w:t>
      </w:r>
      <w:r>
        <w:t>a persona que había quedado viuda anteriormente, fallece, es entonces que el ciclo de esa familia llegó a su culminación.</w:t>
      </w:r>
    </w:p>
    <w:p w:rsidR="00A001C6" w:rsidRDefault="00A001C6" w:rsidP="00001FE6">
      <w:pPr>
        <w:spacing w:line="360" w:lineRule="auto"/>
        <w:jc w:val="both"/>
      </w:pPr>
    </w:p>
    <w:p w:rsidR="00A001C6" w:rsidRPr="00B26DB3" w:rsidRDefault="00A001C6" w:rsidP="00001FE6">
      <w:pPr>
        <w:spacing w:line="360" w:lineRule="auto"/>
        <w:jc w:val="both"/>
        <w:rPr>
          <w:b/>
          <w:bCs/>
        </w:rPr>
      </w:pPr>
      <w:r w:rsidRPr="00B26DB3">
        <w:rPr>
          <w:b/>
          <w:bCs/>
        </w:rPr>
        <w:t>D. Violencia en las familias</w:t>
      </w:r>
    </w:p>
    <w:p w:rsidR="00A001C6" w:rsidRDefault="00A001C6" w:rsidP="00D36AA3">
      <w:pPr>
        <w:spacing w:line="360" w:lineRule="auto"/>
        <w:ind w:firstLine="567"/>
        <w:jc w:val="both"/>
      </w:pPr>
      <w:r>
        <w:t>En las mediaciones familiares los mediadores se encuentran con numerosos casos de violencia familiar, con por supuesto, un alto contenido emocional. En las sesiones es factible que se ventilen temas relacionados a la violenc</w:t>
      </w:r>
      <w:r w:rsidR="0077593E">
        <w:t>ia ocurrida puertas adentro del</w:t>
      </w:r>
      <w:r>
        <w:t xml:space="preserve"> hogar, una vez que se ha generado la confianza suficiente para develar tales episodios. Si bien no es una cuestión a normalizar como si verdaderamente fuera un hecho común, es posible generalizar en cierta medida que esto ocurre a menudo y hay que advertirse de ello para poder abordar toda la cuestión. Resulta sumamente necesario que los mediadores que se dediquen a llevar adelante mediaciones familiares, tengan conocimientos de las caracterís</w:t>
      </w:r>
      <w:r w:rsidR="00A53732">
        <w:t>ticas de la violencia doméstica</w:t>
      </w:r>
      <w:r>
        <w:t xml:space="preserve"> para poder detectarla y trabajar consciente de su existencia.</w:t>
      </w:r>
    </w:p>
    <w:p w:rsidR="00A001C6" w:rsidRDefault="00A001C6" w:rsidP="00D36AA3">
      <w:pPr>
        <w:spacing w:line="360" w:lineRule="auto"/>
        <w:ind w:firstLine="567"/>
        <w:jc w:val="both"/>
      </w:pPr>
      <w:r>
        <w:lastRenderedPageBreak/>
        <w:t>Es necesario hacer una diferencia entre lo que es mediable</w:t>
      </w:r>
      <w:r w:rsidR="00173E48">
        <w:t xml:space="preserve"> y aquello que no lo es;</w:t>
      </w:r>
      <w:r>
        <w:t xml:space="preserve"> en el tema en cuestión no se media la violencia en sí, sino que se trata de avenir a las partes en otros temas</w:t>
      </w:r>
      <w:r w:rsidR="00173E48">
        <w:t xml:space="preserve"> paralelos,</w:t>
      </w:r>
      <w:r>
        <w:t xml:space="preserve"> como son la división de bienes, régimen de visitas, tenencia, en familias en las que hay episodios violentos.</w:t>
      </w:r>
    </w:p>
    <w:p w:rsidR="00A001C6" w:rsidRPr="009665B7" w:rsidRDefault="00A001C6" w:rsidP="00173ACB">
      <w:pPr>
        <w:spacing w:line="360" w:lineRule="auto"/>
        <w:ind w:firstLine="567"/>
        <w:jc w:val="both"/>
        <w:rPr>
          <w:iCs/>
        </w:rPr>
      </w:pPr>
      <w:r>
        <w:t>Es preciso definir a la violencia familiar como</w:t>
      </w:r>
      <w:r w:rsidR="00642D69">
        <w:t>:</w:t>
      </w:r>
      <w:r>
        <w:t xml:space="preserve"> </w:t>
      </w:r>
      <w:r w:rsidR="00642D69">
        <w:rPr>
          <w:iCs/>
        </w:rPr>
        <w:t>A</w:t>
      </w:r>
      <w:r w:rsidRPr="00642D69">
        <w:rPr>
          <w:iCs/>
        </w:rPr>
        <w:t>cciones u omisiones que se desarrollan entre integrantes de la familia, en las que uno de ellos, utilizando la posición jerárquica y/o de poder, otorgada por la cultura, el género y/o la propia familia, impone sobre otro de los integrantes su voluntad para que este último realice actos que de otra forma no serían llevados a cabo, y que le causan a éste un serio daño físico y/o psíquico</w:t>
      </w:r>
      <w:r w:rsidR="00642D69">
        <w:rPr>
          <w:iCs/>
        </w:rPr>
        <w:t xml:space="preserve"> (Suares, 2003, p. 378)</w:t>
      </w:r>
      <w:r w:rsidRPr="00642D69">
        <w:rPr>
          <w:iCs/>
        </w:rPr>
        <w:t>.</w:t>
      </w:r>
      <w:r w:rsidRPr="00642D69">
        <w:t xml:space="preserve"> </w:t>
      </w:r>
      <w:r w:rsidRPr="00642D69">
        <w:rPr>
          <w:iCs/>
        </w:rPr>
        <w:t>“Los casos de violencia se caracterizan porque no existe un único episodio, sino una cantidad de ellos”</w:t>
      </w:r>
      <w:r w:rsidR="009665B7">
        <w:rPr>
          <w:iCs/>
        </w:rPr>
        <w:t xml:space="preserve"> (Suares, 2003, p. 380).</w:t>
      </w:r>
    </w:p>
    <w:p w:rsidR="00A001C6" w:rsidRDefault="00A001C6" w:rsidP="00173ACB">
      <w:pPr>
        <w:spacing w:line="360" w:lineRule="auto"/>
        <w:ind w:firstLine="567"/>
        <w:jc w:val="both"/>
      </w:pPr>
      <w:r>
        <w:t xml:space="preserve">En cuanto a la posibilidad que existe en que los casos que estén inmersos en violencia doméstica puedan ser mediados, hay resultados basados en la experiencia que reflejan dicha posibilidad, y la importancia y utilidad de la misma, precisamente en Argentina se ha realizado un estudio </w:t>
      </w:r>
      <w:r w:rsidRPr="00690607">
        <w:rPr>
          <w:iCs/>
        </w:rPr>
        <w:t>“…llevado a cabo con más de 200 casos (de los cuales 100 se encuentran finalizados) en el Juzgado de</w:t>
      </w:r>
      <w:r w:rsidR="00B3188E" w:rsidRPr="00690607">
        <w:rPr>
          <w:iCs/>
        </w:rPr>
        <w:t xml:space="preserve"> Primera Instancia en lo Civil N</w:t>
      </w:r>
      <w:r w:rsidRPr="00690607">
        <w:rPr>
          <w:iCs/>
        </w:rPr>
        <w:t>° 9 de la Capital Federal, con competencia en asuntos de familia, que da cuenta de la posibilidad de realizar este tipo de mediaciones, en forma exitosa”</w:t>
      </w:r>
      <w:r w:rsidR="00690607">
        <w:rPr>
          <w:iCs/>
        </w:rPr>
        <w:t xml:space="preserve"> (Suares, 2003, p. 376)</w:t>
      </w:r>
      <w:r w:rsidRPr="00690607">
        <w:t>,</w:t>
      </w:r>
      <w:r>
        <w:t xml:space="preserve"> hecho que deja entrever la gran utilidad del procedimiento en cuestiones tan difíciles de t</w:t>
      </w:r>
      <w:r w:rsidR="006822B8">
        <w:t>ratar para las partes afectadas</w:t>
      </w:r>
      <w:r>
        <w:t xml:space="preserve"> como es la violencia.</w:t>
      </w:r>
    </w:p>
    <w:p w:rsidR="00A001C6" w:rsidRDefault="00A001C6" w:rsidP="00761B99">
      <w:pPr>
        <w:spacing w:line="360" w:lineRule="auto"/>
        <w:jc w:val="both"/>
      </w:pPr>
    </w:p>
    <w:p w:rsidR="00A001C6" w:rsidRPr="00B26DB3" w:rsidRDefault="00A001C6" w:rsidP="00761B99">
      <w:pPr>
        <w:spacing w:line="360" w:lineRule="auto"/>
        <w:jc w:val="both"/>
        <w:rPr>
          <w:b/>
          <w:bCs/>
        </w:rPr>
      </w:pPr>
      <w:r w:rsidRPr="00B26DB3">
        <w:rPr>
          <w:b/>
          <w:bCs/>
        </w:rPr>
        <w:t>E. Legislación sobre familia, matrimonio civil y su finalización.</w:t>
      </w:r>
    </w:p>
    <w:p w:rsidR="00A001C6" w:rsidRDefault="00A001C6" w:rsidP="00C56CAF">
      <w:pPr>
        <w:spacing w:line="360" w:lineRule="auto"/>
        <w:ind w:firstLine="567"/>
        <w:jc w:val="both"/>
      </w:pPr>
      <w:r>
        <w:t xml:space="preserve">La presunción de que las leyes son conocidas por todos los habitantes de un país es verdaderamente errónea, porque prácticamente son muy pocas las </w:t>
      </w:r>
      <w:r>
        <w:lastRenderedPageBreak/>
        <w:t>personas medias que tienen conocimiento de las leyes que rigen sus actos, tal ámbito queda en poder de los estudiosos del derecho y ramas afines. Es por eso que resulta apropiado hacer mención de una pequeña parte del articulado del Código Civil Argentino para exponer al menos las nociones más relevantes vinculadas al matrimonio civil, los deberes de los cónyuges, las diversas maneras de finalizar el matrimonio y las respectivas características y consecuencias que se derivan de cada una de ellas.</w:t>
      </w:r>
    </w:p>
    <w:p w:rsidR="00A001C6" w:rsidRPr="00DD702F" w:rsidRDefault="00A001C6" w:rsidP="00C56CAF">
      <w:pPr>
        <w:spacing w:line="360" w:lineRule="auto"/>
        <w:ind w:firstLine="567"/>
        <w:jc w:val="both"/>
      </w:pPr>
    </w:p>
    <w:p w:rsidR="00A001C6" w:rsidRDefault="00A001C6" w:rsidP="00761B99">
      <w:pPr>
        <w:spacing w:line="360" w:lineRule="auto"/>
        <w:jc w:val="both"/>
      </w:pPr>
      <w:r>
        <w:t>a. Matrimonio civil. Deberes.</w:t>
      </w:r>
    </w:p>
    <w:p w:rsidR="00A001C6" w:rsidRDefault="00A001C6" w:rsidP="00E41394">
      <w:pPr>
        <w:spacing w:line="360" w:lineRule="auto"/>
        <w:ind w:firstLine="567"/>
        <w:jc w:val="both"/>
      </w:pPr>
      <w:r>
        <w:t>Artículos del Código Civil Argentino, que preceptúan los deberes de los esposos:</w:t>
      </w:r>
    </w:p>
    <w:p w:rsidR="00A001C6" w:rsidRDefault="00A001C6" w:rsidP="00E41394">
      <w:pPr>
        <w:spacing w:line="360" w:lineRule="auto"/>
        <w:ind w:firstLine="567"/>
        <w:jc w:val="both"/>
      </w:pPr>
    </w:p>
    <w:p w:rsidR="00A001C6" w:rsidRPr="00690607" w:rsidRDefault="00A001C6" w:rsidP="00E41394">
      <w:pPr>
        <w:spacing w:line="360" w:lineRule="auto"/>
        <w:ind w:firstLine="567"/>
        <w:jc w:val="both"/>
        <w:rPr>
          <w:iCs/>
        </w:rPr>
      </w:pPr>
      <w:r w:rsidRPr="00690607">
        <w:rPr>
          <w:iCs/>
        </w:rPr>
        <w:t>Art. 198: Los esposos se deben mutuamente fidelidad, asistencia y alimentos.</w:t>
      </w:r>
    </w:p>
    <w:p w:rsidR="00A001C6" w:rsidRPr="00690607" w:rsidRDefault="00A001C6" w:rsidP="00E41394">
      <w:pPr>
        <w:spacing w:line="360" w:lineRule="auto"/>
        <w:ind w:firstLine="567"/>
        <w:jc w:val="both"/>
        <w:rPr>
          <w:iCs/>
        </w:rPr>
      </w:pPr>
    </w:p>
    <w:p w:rsidR="00A001C6" w:rsidRPr="00690607" w:rsidRDefault="00A001C6" w:rsidP="00E41394">
      <w:pPr>
        <w:spacing w:line="360" w:lineRule="auto"/>
        <w:ind w:firstLine="567"/>
        <w:jc w:val="both"/>
        <w:rPr>
          <w:iCs/>
        </w:rPr>
      </w:pPr>
      <w:r w:rsidRPr="00690607">
        <w:rPr>
          <w:iCs/>
        </w:rPr>
        <w:t>Art.199: Los esposos deben convivir en una misma casa, a menos que por circunstancias excepcionales se vean obligados a mantener transitoriamente residencias separadas. Podrán ser relevados judicialmente del deber de convivencia cuando ésta ponga en peligro cierto la vida o la integridad física, psíquica o espiritual de uno de ellos, de ambos o de los hijos.</w:t>
      </w:r>
    </w:p>
    <w:p w:rsidR="00A001C6" w:rsidRPr="00690607" w:rsidRDefault="00A001C6" w:rsidP="00E41394">
      <w:pPr>
        <w:spacing w:line="360" w:lineRule="auto"/>
        <w:ind w:firstLine="567"/>
        <w:jc w:val="both"/>
        <w:rPr>
          <w:iCs/>
        </w:rPr>
      </w:pPr>
      <w:r w:rsidRPr="00690607">
        <w:rPr>
          <w:iCs/>
        </w:rPr>
        <w:t>Cualquiera de los cónyuges podrá requerir judicialmente se intime al otro a reanudar la convivencia interrumpida sin causa justificada bajo apercibimiento de negarle alimentos.</w:t>
      </w:r>
    </w:p>
    <w:p w:rsidR="00A001C6" w:rsidRPr="00690607" w:rsidRDefault="00A001C6" w:rsidP="00E41394">
      <w:pPr>
        <w:spacing w:line="360" w:lineRule="auto"/>
        <w:ind w:firstLine="567"/>
        <w:jc w:val="both"/>
        <w:rPr>
          <w:iCs/>
        </w:rPr>
      </w:pPr>
    </w:p>
    <w:p w:rsidR="00A001C6" w:rsidRPr="00690607" w:rsidRDefault="00A001C6" w:rsidP="00E41394">
      <w:pPr>
        <w:spacing w:line="360" w:lineRule="auto"/>
        <w:ind w:firstLine="567"/>
        <w:jc w:val="both"/>
        <w:rPr>
          <w:iCs/>
          <w:lang w:val="es-AR"/>
        </w:rPr>
      </w:pPr>
      <w:r w:rsidRPr="00690607">
        <w:rPr>
          <w:iCs/>
        </w:rPr>
        <w:t>Art. 200: Los esposos fijarán de común acuerdo el lugar de residencia de la familia.</w:t>
      </w:r>
    </w:p>
    <w:p w:rsidR="00A001C6" w:rsidRDefault="00A001C6" w:rsidP="005B5F65">
      <w:pPr>
        <w:spacing w:line="360" w:lineRule="auto"/>
        <w:jc w:val="both"/>
      </w:pPr>
    </w:p>
    <w:p w:rsidR="00A001C6" w:rsidRDefault="00A001C6" w:rsidP="005B5F65">
      <w:pPr>
        <w:spacing w:line="360" w:lineRule="auto"/>
        <w:jc w:val="both"/>
      </w:pPr>
      <w:r>
        <w:t>b. Matrimonio civil. Finalización. Separación personal.</w:t>
      </w:r>
    </w:p>
    <w:p w:rsidR="00A001C6" w:rsidRDefault="00A001C6" w:rsidP="00E41394">
      <w:pPr>
        <w:spacing w:line="360" w:lineRule="auto"/>
        <w:ind w:firstLine="567"/>
        <w:jc w:val="both"/>
      </w:pPr>
      <w:r>
        <w:t>Artículos del Código Civil Argentino que regulan la finalización del matrimonio civil por medio de dos posibilidades, una de ellas que relaja el vínculo entre los esposos no llegando a extinguirlo cesando el deber de cohabitación, cual es la separación personal, y la otra opción es aquella que disuelve el vínculo matrimonial dando la posibilidad de contraer nuevamente matrimonio y es el llamado divorcio vincular.</w:t>
      </w:r>
    </w:p>
    <w:p w:rsidR="00A001C6" w:rsidRDefault="00A001C6" w:rsidP="00E41394">
      <w:pPr>
        <w:spacing w:line="360" w:lineRule="auto"/>
        <w:ind w:firstLine="567"/>
        <w:jc w:val="both"/>
      </w:pPr>
    </w:p>
    <w:p w:rsidR="00A001C6" w:rsidRPr="00690607" w:rsidRDefault="00A001C6" w:rsidP="00E41394">
      <w:pPr>
        <w:spacing w:line="360" w:lineRule="auto"/>
        <w:ind w:firstLine="567"/>
        <w:jc w:val="both"/>
        <w:rPr>
          <w:iCs/>
        </w:rPr>
      </w:pPr>
      <w:r w:rsidRPr="00690607">
        <w:rPr>
          <w:iCs/>
        </w:rPr>
        <w:t>Art. 201: La separación personal no disuelve el vínculo matrimonial.</w:t>
      </w:r>
    </w:p>
    <w:p w:rsidR="00A001C6" w:rsidRPr="00690607" w:rsidRDefault="00A001C6" w:rsidP="00E41394">
      <w:pPr>
        <w:spacing w:line="360" w:lineRule="auto"/>
        <w:ind w:firstLine="567"/>
        <w:jc w:val="both"/>
        <w:rPr>
          <w:iCs/>
        </w:rPr>
      </w:pPr>
    </w:p>
    <w:p w:rsidR="00A001C6" w:rsidRPr="00690607" w:rsidRDefault="00A001C6" w:rsidP="00797996">
      <w:pPr>
        <w:spacing w:line="360" w:lineRule="auto"/>
        <w:ind w:firstLine="567"/>
        <w:jc w:val="both"/>
        <w:rPr>
          <w:iCs/>
        </w:rPr>
      </w:pPr>
      <w:r w:rsidRPr="00690607">
        <w:rPr>
          <w:iCs/>
        </w:rPr>
        <w:t>Art. 202: Son causas de separación personal:</w:t>
      </w:r>
    </w:p>
    <w:p w:rsidR="00A001C6" w:rsidRPr="00690607" w:rsidRDefault="00A001C6" w:rsidP="00797996">
      <w:pPr>
        <w:spacing w:line="360" w:lineRule="auto"/>
        <w:ind w:firstLine="567"/>
        <w:jc w:val="both"/>
        <w:rPr>
          <w:iCs/>
        </w:rPr>
      </w:pPr>
      <w:r w:rsidRPr="00690607">
        <w:rPr>
          <w:iCs/>
        </w:rPr>
        <w:t xml:space="preserve"> 1. El adulterio;</w:t>
      </w:r>
    </w:p>
    <w:p w:rsidR="00A001C6" w:rsidRPr="00690607" w:rsidRDefault="00A001C6" w:rsidP="00797996">
      <w:pPr>
        <w:spacing w:line="360" w:lineRule="auto"/>
        <w:ind w:firstLine="567"/>
        <w:jc w:val="both"/>
        <w:rPr>
          <w:iCs/>
        </w:rPr>
      </w:pPr>
      <w:r w:rsidRPr="00690607">
        <w:rPr>
          <w:iCs/>
        </w:rPr>
        <w:t xml:space="preserve"> 2. La tentativa de uno de los cónyuges contra la vida del otro o de los hijos, sean o no comunes, ya como autor principal, cómplice o instigador;</w:t>
      </w:r>
    </w:p>
    <w:p w:rsidR="00A001C6" w:rsidRPr="00690607" w:rsidRDefault="00A001C6" w:rsidP="00797996">
      <w:pPr>
        <w:spacing w:line="360" w:lineRule="auto"/>
        <w:ind w:firstLine="567"/>
        <w:jc w:val="both"/>
        <w:rPr>
          <w:iCs/>
        </w:rPr>
      </w:pPr>
      <w:r w:rsidRPr="00690607">
        <w:rPr>
          <w:iCs/>
        </w:rPr>
        <w:t xml:space="preserve"> 3. La instigación de uno de los cónyuges al otro a cometer delitos;</w:t>
      </w:r>
    </w:p>
    <w:p w:rsidR="00A001C6" w:rsidRPr="00690607" w:rsidRDefault="00A001C6" w:rsidP="00797996">
      <w:pPr>
        <w:spacing w:line="360" w:lineRule="auto"/>
        <w:ind w:firstLine="567"/>
        <w:jc w:val="both"/>
        <w:rPr>
          <w:iCs/>
        </w:rPr>
      </w:pPr>
      <w:r w:rsidRPr="00690607">
        <w:rPr>
          <w:iCs/>
        </w:rPr>
        <w:t xml:space="preserve"> 4. Las injurias graves. Para su apreciación el juez tomar en consideración la educación, posición social y demás circunstancias de hecho que puedan presentarse;</w:t>
      </w:r>
    </w:p>
    <w:p w:rsidR="00A001C6" w:rsidRPr="00690607" w:rsidRDefault="00A001C6" w:rsidP="00797996">
      <w:pPr>
        <w:spacing w:line="360" w:lineRule="auto"/>
        <w:ind w:firstLine="567"/>
        <w:jc w:val="both"/>
        <w:rPr>
          <w:iCs/>
        </w:rPr>
      </w:pPr>
      <w:r w:rsidRPr="00690607">
        <w:rPr>
          <w:iCs/>
        </w:rPr>
        <w:t xml:space="preserve"> 5. El abandono voluntario y malicioso.</w:t>
      </w:r>
    </w:p>
    <w:p w:rsidR="00A001C6" w:rsidRPr="00690607" w:rsidRDefault="00A001C6" w:rsidP="00797996">
      <w:pPr>
        <w:spacing w:line="360" w:lineRule="auto"/>
        <w:ind w:firstLine="567"/>
        <w:jc w:val="both"/>
        <w:rPr>
          <w:iCs/>
        </w:rPr>
      </w:pPr>
    </w:p>
    <w:p w:rsidR="00A001C6" w:rsidRPr="00690607" w:rsidRDefault="00A001C6" w:rsidP="00797996">
      <w:pPr>
        <w:spacing w:line="360" w:lineRule="auto"/>
        <w:ind w:firstLine="567"/>
        <w:jc w:val="both"/>
        <w:rPr>
          <w:iCs/>
        </w:rPr>
      </w:pPr>
      <w:r w:rsidRPr="00690607">
        <w:rPr>
          <w:iCs/>
        </w:rPr>
        <w:t>Art. 203:</w:t>
      </w:r>
      <w:r w:rsidRPr="00690607">
        <w:t xml:space="preserve"> </w:t>
      </w:r>
      <w:r w:rsidRPr="00690607">
        <w:rPr>
          <w:iCs/>
        </w:rPr>
        <w:t>Uno de los cónyuges puede pedir la separación personal en razón de alteraciones mentales graves de carácter permanente, alcoholismo o adicción a la droga del otro cónyuge, si tales afecciones provocan trastornos de conducta que impidan la vida en común o la del cónyuge enfermo con los hijos.</w:t>
      </w:r>
    </w:p>
    <w:p w:rsidR="00A001C6" w:rsidRPr="00690607" w:rsidRDefault="00A001C6" w:rsidP="00797996">
      <w:pPr>
        <w:spacing w:line="360" w:lineRule="auto"/>
        <w:ind w:firstLine="567"/>
        <w:jc w:val="both"/>
        <w:rPr>
          <w:iCs/>
        </w:rPr>
      </w:pPr>
    </w:p>
    <w:p w:rsidR="00A001C6" w:rsidRPr="00690607" w:rsidRDefault="00A001C6" w:rsidP="00797996">
      <w:pPr>
        <w:spacing w:line="360" w:lineRule="auto"/>
        <w:ind w:firstLine="567"/>
        <w:jc w:val="both"/>
        <w:rPr>
          <w:iCs/>
        </w:rPr>
      </w:pPr>
      <w:r w:rsidRPr="00690607">
        <w:rPr>
          <w:iCs/>
        </w:rPr>
        <w:t>Art. 204:</w:t>
      </w:r>
      <w:r w:rsidRPr="00690607">
        <w:t xml:space="preserve"> </w:t>
      </w:r>
      <w:r w:rsidRPr="00690607">
        <w:rPr>
          <w:iCs/>
        </w:rPr>
        <w:t>Podrá decretarse la separación personal, a petición de cualquiera de los cónyuges, cuando éstos hubieren interrumpido su cohabitación sin voluntad de unirse por un término mayor de dos años. Si alguno de ellos alega y prueba no haber dado causa a la separación, la sentencia dejar a salvo los derechos acordados al cónyuge inocente.</w:t>
      </w:r>
    </w:p>
    <w:p w:rsidR="00A001C6" w:rsidRPr="00690607" w:rsidRDefault="00A001C6" w:rsidP="00797996">
      <w:pPr>
        <w:spacing w:line="360" w:lineRule="auto"/>
        <w:ind w:firstLine="567"/>
        <w:jc w:val="both"/>
        <w:rPr>
          <w:iCs/>
        </w:rPr>
      </w:pPr>
    </w:p>
    <w:p w:rsidR="00A001C6" w:rsidRPr="00690607" w:rsidRDefault="00A001C6" w:rsidP="00797996">
      <w:pPr>
        <w:spacing w:line="360" w:lineRule="auto"/>
        <w:ind w:firstLine="567"/>
        <w:jc w:val="both"/>
        <w:rPr>
          <w:iCs/>
        </w:rPr>
      </w:pPr>
      <w:r w:rsidRPr="00690607">
        <w:rPr>
          <w:iCs/>
        </w:rPr>
        <w:t>Art. 205: Transcurridos dos años del matrimonio, los cónyuges, en presentación conjunta, podrán manifestar al juez competente que existen causas graves que hacen moralmente imposible la vida en común y pedir su separación personal conforme a lo dispuesto en el artículo 236.</w:t>
      </w:r>
    </w:p>
    <w:p w:rsidR="00A001C6" w:rsidRPr="00690607" w:rsidRDefault="00A001C6" w:rsidP="00797996">
      <w:pPr>
        <w:spacing w:line="360" w:lineRule="auto"/>
        <w:ind w:firstLine="567"/>
        <w:jc w:val="both"/>
        <w:rPr>
          <w:iCs/>
        </w:rPr>
      </w:pPr>
    </w:p>
    <w:p w:rsidR="00A001C6" w:rsidRPr="00690607" w:rsidRDefault="00A001C6" w:rsidP="00797996">
      <w:pPr>
        <w:spacing w:line="360" w:lineRule="auto"/>
        <w:ind w:firstLine="567"/>
        <w:jc w:val="both"/>
        <w:rPr>
          <w:iCs/>
        </w:rPr>
      </w:pPr>
      <w:r w:rsidRPr="00690607">
        <w:rPr>
          <w:iCs/>
        </w:rPr>
        <w:t>Art. 206: Separados por sentencia firme, cada uno de los cónyuges podrán fijar libremente su domicilio o residencia. Si tuviese hijos de ambos a su cargo se aplicar n las disposiciones relativas al régimen de patria potestad.</w:t>
      </w:r>
    </w:p>
    <w:p w:rsidR="00A001C6" w:rsidRPr="00690607" w:rsidRDefault="00A001C6" w:rsidP="00797996">
      <w:pPr>
        <w:spacing w:line="360" w:lineRule="auto"/>
        <w:ind w:firstLine="567"/>
        <w:jc w:val="both"/>
        <w:rPr>
          <w:iCs/>
        </w:rPr>
      </w:pPr>
      <w:r w:rsidRPr="00690607">
        <w:rPr>
          <w:iCs/>
        </w:rPr>
        <w:t xml:space="preserve"> Los hijos menores de 5 años quedar n a cargo de la madre, salvo causas graves que afecten el interés del menor. Los mayores de esa edad a falta de acuerdo de los cónyuges, quedarán a cargo de aquel a quien el juez considere más idóneo. Los progenitores continuarán sujetos a todas las cargas y obligaciones respecto de sus hijos.</w:t>
      </w:r>
    </w:p>
    <w:p w:rsidR="00A001C6" w:rsidRPr="00690607" w:rsidRDefault="00A001C6" w:rsidP="00797996">
      <w:pPr>
        <w:spacing w:line="360" w:lineRule="auto"/>
        <w:ind w:firstLine="567"/>
        <w:jc w:val="both"/>
        <w:rPr>
          <w:iCs/>
        </w:rPr>
      </w:pPr>
    </w:p>
    <w:p w:rsidR="00A001C6" w:rsidRPr="00690607" w:rsidRDefault="00A001C6" w:rsidP="00797996">
      <w:pPr>
        <w:spacing w:line="360" w:lineRule="auto"/>
        <w:ind w:firstLine="567"/>
        <w:jc w:val="both"/>
        <w:rPr>
          <w:iCs/>
        </w:rPr>
      </w:pPr>
      <w:r w:rsidRPr="00690607">
        <w:rPr>
          <w:iCs/>
        </w:rPr>
        <w:t>Art. 238: Transcurrido un año de la sentencia firme de separación personal, ambos cónyuges podrán solicitar su conversión en divorcio vincular en los casos de los artículos 202, 204 y 205.</w:t>
      </w:r>
    </w:p>
    <w:p w:rsidR="00A001C6" w:rsidRPr="00690607" w:rsidRDefault="00A001C6" w:rsidP="00797996">
      <w:pPr>
        <w:spacing w:line="360" w:lineRule="auto"/>
        <w:ind w:firstLine="567"/>
        <w:jc w:val="both"/>
        <w:rPr>
          <w:iCs/>
          <w:lang w:val="es-AR"/>
        </w:rPr>
      </w:pPr>
      <w:r w:rsidRPr="00690607">
        <w:rPr>
          <w:iCs/>
        </w:rPr>
        <w:lastRenderedPageBreak/>
        <w:t>Transcurridos tres años de la sentencia firme de separación personal, cualquiera de los cónyuges podrá solicitar su conversión en divorcio vincular en las hipótesis de los artículos 202, 203, 204 y 205.</w:t>
      </w:r>
    </w:p>
    <w:p w:rsidR="00A001C6" w:rsidRDefault="00A001C6" w:rsidP="005B5F65">
      <w:pPr>
        <w:spacing w:line="360" w:lineRule="auto"/>
        <w:jc w:val="both"/>
        <w:rPr>
          <w:i/>
          <w:iCs/>
        </w:rPr>
      </w:pPr>
    </w:p>
    <w:p w:rsidR="00A001C6" w:rsidRPr="005B5F65" w:rsidRDefault="00A001C6" w:rsidP="005B5F65">
      <w:pPr>
        <w:spacing w:line="360" w:lineRule="auto"/>
        <w:jc w:val="both"/>
      </w:pPr>
      <w:r>
        <w:t>c. Matrimonio civil. Finalización. Divorcio vincular.</w:t>
      </w:r>
    </w:p>
    <w:p w:rsidR="00A001C6" w:rsidRDefault="00A001C6" w:rsidP="00E41394">
      <w:pPr>
        <w:spacing w:line="360" w:lineRule="auto"/>
        <w:ind w:firstLine="567"/>
        <w:jc w:val="both"/>
      </w:pPr>
      <w:r>
        <w:t>Para el caso del divorcio vincular el Código Civil remite a las mismas causales previstas para la separación personal. Las variaciones que se establecen son meramente de plazos, los cuales se extienden a un año más en relación a la separación para iniciar divorcio por separación de hecho sin voluntad de unirse como para los casos de presentación conjunta.</w:t>
      </w:r>
    </w:p>
    <w:p w:rsidR="00A001C6" w:rsidRDefault="00A001C6" w:rsidP="00E41394">
      <w:pPr>
        <w:spacing w:line="360" w:lineRule="auto"/>
        <w:ind w:firstLine="567"/>
        <w:jc w:val="both"/>
      </w:pPr>
    </w:p>
    <w:p w:rsidR="00A001C6" w:rsidRPr="00690607" w:rsidRDefault="00A001C6" w:rsidP="005B5F65">
      <w:pPr>
        <w:spacing w:line="360" w:lineRule="auto"/>
        <w:ind w:firstLine="567"/>
        <w:jc w:val="both"/>
        <w:rPr>
          <w:iCs/>
        </w:rPr>
      </w:pPr>
      <w:r w:rsidRPr="00690607">
        <w:rPr>
          <w:iCs/>
        </w:rPr>
        <w:t>Art. 214: Son causas de divorcio vincular:</w:t>
      </w:r>
    </w:p>
    <w:p w:rsidR="00A001C6" w:rsidRPr="00690607" w:rsidRDefault="00A001C6" w:rsidP="005B5F65">
      <w:pPr>
        <w:spacing w:line="360" w:lineRule="auto"/>
        <w:ind w:firstLine="567"/>
        <w:jc w:val="both"/>
        <w:rPr>
          <w:iCs/>
        </w:rPr>
      </w:pPr>
      <w:r w:rsidRPr="00690607">
        <w:rPr>
          <w:iCs/>
        </w:rPr>
        <w:t>1. Las establecidas en el artículo 202;</w:t>
      </w:r>
    </w:p>
    <w:p w:rsidR="00A001C6" w:rsidRPr="00690607" w:rsidRDefault="00A001C6" w:rsidP="005B5F65">
      <w:pPr>
        <w:spacing w:line="360" w:lineRule="auto"/>
        <w:ind w:firstLine="567"/>
        <w:jc w:val="both"/>
        <w:rPr>
          <w:iCs/>
        </w:rPr>
      </w:pPr>
      <w:r w:rsidRPr="00690607">
        <w:rPr>
          <w:iCs/>
        </w:rPr>
        <w:t>2. La separación de hecho de los cónyuges sin voluntad de unirse por un tiempo continuo mayor de tres años, con los alcances y en la forma prevista en el artículo 204.</w:t>
      </w:r>
    </w:p>
    <w:p w:rsidR="00A001C6" w:rsidRPr="00690607" w:rsidRDefault="00A001C6" w:rsidP="005B5F65">
      <w:pPr>
        <w:spacing w:line="360" w:lineRule="auto"/>
        <w:ind w:firstLine="567"/>
        <w:jc w:val="both"/>
        <w:rPr>
          <w:iCs/>
        </w:rPr>
      </w:pPr>
    </w:p>
    <w:p w:rsidR="00A001C6" w:rsidRPr="00690607" w:rsidRDefault="00A001C6" w:rsidP="005B5F65">
      <w:pPr>
        <w:spacing w:line="360" w:lineRule="auto"/>
        <w:ind w:firstLine="567"/>
        <w:jc w:val="both"/>
        <w:rPr>
          <w:iCs/>
        </w:rPr>
      </w:pPr>
      <w:r w:rsidRPr="00690607">
        <w:rPr>
          <w:iCs/>
        </w:rPr>
        <w:t>Art. 215: Transcurridos tres años del matrimonio, los cónyuges, en presentación conjunta podrán manifestar al juez competente que existen causas graves que hacen moralmente imposible la vida en común y pedir su divorcio vincular, conforme lo dispuesto en el artículo 236.</w:t>
      </w:r>
    </w:p>
    <w:p w:rsidR="00A001C6" w:rsidRPr="00690607" w:rsidRDefault="00A001C6" w:rsidP="005B5F65">
      <w:pPr>
        <w:spacing w:line="360" w:lineRule="auto"/>
        <w:ind w:firstLine="567"/>
        <w:jc w:val="both"/>
        <w:rPr>
          <w:iCs/>
        </w:rPr>
      </w:pPr>
    </w:p>
    <w:p w:rsidR="00A001C6" w:rsidRPr="00690607" w:rsidRDefault="00A001C6" w:rsidP="005B5F65">
      <w:pPr>
        <w:spacing w:line="360" w:lineRule="auto"/>
        <w:ind w:firstLine="567"/>
        <w:jc w:val="both"/>
        <w:rPr>
          <w:iCs/>
        </w:rPr>
      </w:pPr>
      <w:r w:rsidRPr="00690607">
        <w:rPr>
          <w:iCs/>
        </w:rPr>
        <w:t>Art. 216: El divorcio vincular podrá decretarse por conversión de la sentencia firme de separación personal, en los plazos y formas establecidos en el artículo 238.</w:t>
      </w:r>
    </w:p>
    <w:p w:rsidR="00A001C6" w:rsidRPr="00690607" w:rsidRDefault="00A001C6" w:rsidP="005B5F65">
      <w:pPr>
        <w:spacing w:line="360" w:lineRule="auto"/>
        <w:ind w:firstLine="567"/>
        <w:jc w:val="both"/>
        <w:rPr>
          <w:iCs/>
        </w:rPr>
      </w:pPr>
    </w:p>
    <w:p w:rsidR="00A001C6" w:rsidRPr="00690607" w:rsidRDefault="00A001C6" w:rsidP="005B5F65">
      <w:pPr>
        <w:spacing w:line="360" w:lineRule="auto"/>
        <w:ind w:firstLine="567"/>
        <w:jc w:val="both"/>
        <w:rPr>
          <w:iCs/>
        </w:rPr>
      </w:pPr>
      <w:r w:rsidRPr="00690607">
        <w:rPr>
          <w:iCs/>
        </w:rPr>
        <w:lastRenderedPageBreak/>
        <w:t>Art. 217: La sentencia de divorcio vincular producir los mismos efectos establecidos para la separación personal en los artículos 206, 207, 208, 209, 210, 211 y 212.</w:t>
      </w:r>
    </w:p>
    <w:p w:rsidR="00A001C6" w:rsidRPr="00690607" w:rsidRDefault="00A001C6" w:rsidP="005B5F65">
      <w:pPr>
        <w:spacing w:line="360" w:lineRule="auto"/>
        <w:ind w:firstLine="567"/>
        <w:jc w:val="both"/>
        <w:rPr>
          <w:iCs/>
        </w:rPr>
      </w:pPr>
      <w:r w:rsidRPr="00690607">
        <w:rPr>
          <w:iCs/>
        </w:rPr>
        <w:t>Los cónyuges recuperarán su aptitud nupcial y cesar la vocación hereditaria recíproca conforme a lo dispuesto en el artículo 3574, último párrafo.</w:t>
      </w:r>
    </w:p>
    <w:p w:rsidR="00A001C6" w:rsidRPr="00690607" w:rsidRDefault="00A001C6" w:rsidP="005B5F65">
      <w:pPr>
        <w:spacing w:line="360" w:lineRule="auto"/>
        <w:ind w:firstLine="567"/>
        <w:jc w:val="both"/>
        <w:rPr>
          <w:iCs/>
        </w:rPr>
      </w:pPr>
    </w:p>
    <w:p w:rsidR="00A001C6" w:rsidRPr="00690607" w:rsidRDefault="00A001C6" w:rsidP="005B5F65">
      <w:pPr>
        <w:spacing w:line="360" w:lineRule="auto"/>
        <w:ind w:firstLine="567"/>
        <w:jc w:val="both"/>
        <w:rPr>
          <w:iCs/>
        </w:rPr>
      </w:pPr>
      <w:r w:rsidRPr="00690607">
        <w:rPr>
          <w:iCs/>
        </w:rPr>
        <w:t>Art. 218: La prestación alimentaria y el derecho de asistencia previsto en los artículos 207, 208 y 209 cesar n en los supuestos en que el beneficiario contrajere nuevas nupcias, viviere en concubinato o incurriese en injurias graves contra el otro cónyuge.</w:t>
      </w:r>
    </w:p>
    <w:p w:rsidR="00A001C6" w:rsidRDefault="00A001C6" w:rsidP="00A63A4B">
      <w:pPr>
        <w:spacing w:line="360" w:lineRule="auto"/>
        <w:jc w:val="both"/>
        <w:rPr>
          <w:i/>
          <w:iCs/>
        </w:rPr>
      </w:pPr>
    </w:p>
    <w:p w:rsidR="00A001C6" w:rsidRDefault="00A001C6" w:rsidP="00A63A4B">
      <w:pPr>
        <w:spacing w:line="360" w:lineRule="auto"/>
        <w:jc w:val="both"/>
      </w:pPr>
      <w:r>
        <w:t>d. Alimentos después del divorcio para los descendientes.</w:t>
      </w:r>
    </w:p>
    <w:p w:rsidR="00A001C6" w:rsidRPr="00690607" w:rsidRDefault="00A001C6" w:rsidP="00A63A4B">
      <w:pPr>
        <w:spacing w:line="360" w:lineRule="auto"/>
        <w:ind w:firstLine="567"/>
        <w:jc w:val="both"/>
        <w:rPr>
          <w:iCs/>
        </w:rPr>
      </w:pPr>
      <w:r w:rsidRPr="00690607">
        <w:rPr>
          <w:iCs/>
        </w:rPr>
        <w:t>Art. 271: En caso de divorcio vincular, separación personal, separación de hecho, o nulidad de matrimonio, incumbe siempre a ambos padres el deber de dar alimento a sus hijos y educarlos, no obstante que la tenencia sea ejercida por uno de ellos.</w:t>
      </w:r>
    </w:p>
    <w:p w:rsidR="00A001C6" w:rsidRPr="00690607" w:rsidRDefault="00A001C6" w:rsidP="00A63A4B">
      <w:pPr>
        <w:spacing w:line="360" w:lineRule="auto"/>
        <w:ind w:firstLine="567"/>
        <w:jc w:val="both"/>
        <w:rPr>
          <w:iCs/>
        </w:rPr>
      </w:pPr>
    </w:p>
    <w:p w:rsidR="00A001C6" w:rsidRPr="00690607" w:rsidRDefault="00A001C6" w:rsidP="00A63A4B">
      <w:pPr>
        <w:spacing w:line="360" w:lineRule="auto"/>
        <w:ind w:firstLine="567"/>
        <w:jc w:val="both"/>
        <w:rPr>
          <w:iCs/>
        </w:rPr>
      </w:pPr>
      <w:r w:rsidRPr="00690607">
        <w:rPr>
          <w:iCs/>
        </w:rPr>
        <w:t>Art. 272: Si el padre o la madre faltaren a esta obligación, podrán ser demandados por la prestación de alimentos por el propio hijo si fuese adulto, asistido por un tutor especial, por cualquiera de los parientes, o por el ministerio de menores.</w:t>
      </w:r>
    </w:p>
    <w:p w:rsidR="00A001C6" w:rsidRDefault="00A001C6" w:rsidP="00B73FB5">
      <w:pPr>
        <w:spacing w:line="360" w:lineRule="auto"/>
        <w:jc w:val="both"/>
        <w:rPr>
          <w:i/>
          <w:iCs/>
        </w:rPr>
      </w:pPr>
    </w:p>
    <w:p w:rsidR="00A001C6" w:rsidRDefault="00A001C6" w:rsidP="00B73FB5">
      <w:pPr>
        <w:spacing w:line="360" w:lineRule="auto"/>
        <w:jc w:val="both"/>
      </w:pPr>
      <w:r>
        <w:t>e. Alimentos después del divorcio entre los ex esposos.</w:t>
      </w:r>
    </w:p>
    <w:p w:rsidR="00A001C6" w:rsidRPr="00690607" w:rsidRDefault="00A001C6" w:rsidP="00767BB6">
      <w:pPr>
        <w:spacing w:line="360" w:lineRule="auto"/>
        <w:ind w:firstLine="567"/>
        <w:jc w:val="both"/>
        <w:rPr>
          <w:iCs/>
        </w:rPr>
      </w:pPr>
      <w:r w:rsidRPr="00690607">
        <w:rPr>
          <w:iCs/>
        </w:rPr>
        <w:t xml:space="preserve">Art. 207: El cónyuge que hubiera dado causa a la separación personal en los casos del artículo 202, deber contribuir a que el otro, si no dio también </w:t>
      </w:r>
      <w:r w:rsidRPr="00690607">
        <w:rPr>
          <w:iCs/>
        </w:rPr>
        <w:lastRenderedPageBreak/>
        <w:t xml:space="preserve">causa a la separación, mantenga el nivel económico del que gozaron durante su convivencia, teniendo en cuenta los recursos de ambos. </w:t>
      </w:r>
    </w:p>
    <w:p w:rsidR="00A001C6" w:rsidRPr="00690607" w:rsidRDefault="00A001C6" w:rsidP="00767BB6">
      <w:pPr>
        <w:spacing w:line="360" w:lineRule="auto"/>
        <w:ind w:firstLine="567"/>
        <w:jc w:val="both"/>
        <w:rPr>
          <w:iCs/>
        </w:rPr>
      </w:pPr>
      <w:r w:rsidRPr="00690607">
        <w:rPr>
          <w:iCs/>
        </w:rPr>
        <w:t>Para la fijación de alimentos se tendrá en cuenta:</w:t>
      </w:r>
    </w:p>
    <w:p w:rsidR="00A001C6" w:rsidRPr="00690607" w:rsidRDefault="00A001C6" w:rsidP="00767BB6">
      <w:pPr>
        <w:spacing w:line="360" w:lineRule="auto"/>
        <w:ind w:firstLine="567"/>
        <w:jc w:val="both"/>
        <w:rPr>
          <w:iCs/>
        </w:rPr>
      </w:pPr>
      <w:r w:rsidRPr="00690607">
        <w:rPr>
          <w:iCs/>
        </w:rPr>
        <w:t>1. La edad y estado de salud de los cónyuges;</w:t>
      </w:r>
    </w:p>
    <w:p w:rsidR="00A001C6" w:rsidRPr="00690607" w:rsidRDefault="00A001C6" w:rsidP="00767BB6">
      <w:pPr>
        <w:spacing w:line="360" w:lineRule="auto"/>
        <w:ind w:firstLine="567"/>
        <w:jc w:val="both"/>
        <w:rPr>
          <w:iCs/>
        </w:rPr>
      </w:pPr>
      <w:r w:rsidRPr="00690607">
        <w:rPr>
          <w:iCs/>
        </w:rPr>
        <w:t>2. La dedicación al cuidado y educación de los hijos del progenitor a quien se otorgue la guardia de ellos;</w:t>
      </w:r>
    </w:p>
    <w:p w:rsidR="00A001C6" w:rsidRPr="00690607" w:rsidRDefault="00A001C6" w:rsidP="00767BB6">
      <w:pPr>
        <w:spacing w:line="360" w:lineRule="auto"/>
        <w:ind w:firstLine="567"/>
        <w:jc w:val="both"/>
        <w:rPr>
          <w:iCs/>
        </w:rPr>
      </w:pPr>
      <w:r w:rsidRPr="00690607">
        <w:rPr>
          <w:iCs/>
        </w:rPr>
        <w:t>3. La capacitación laboral y probabilidad de acceso a un empleo del alimentado;</w:t>
      </w:r>
    </w:p>
    <w:p w:rsidR="00A001C6" w:rsidRPr="00690607" w:rsidRDefault="00A001C6" w:rsidP="00767BB6">
      <w:pPr>
        <w:spacing w:line="360" w:lineRule="auto"/>
        <w:ind w:firstLine="567"/>
        <w:jc w:val="both"/>
        <w:rPr>
          <w:iCs/>
        </w:rPr>
      </w:pPr>
      <w:r w:rsidRPr="00690607">
        <w:rPr>
          <w:iCs/>
        </w:rPr>
        <w:t>4. La eventual pérdida de un derecho de pensión;</w:t>
      </w:r>
    </w:p>
    <w:p w:rsidR="00A001C6" w:rsidRPr="00690607" w:rsidRDefault="00A001C6" w:rsidP="00767BB6">
      <w:pPr>
        <w:spacing w:line="360" w:lineRule="auto"/>
        <w:ind w:firstLine="567"/>
        <w:jc w:val="both"/>
        <w:rPr>
          <w:iCs/>
        </w:rPr>
      </w:pPr>
      <w:r w:rsidRPr="00690607">
        <w:rPr>
          <w:iCs/>
        </w:rPr>
        <w:t>5. El patrimonio y las necesidades de cada uno de los cónyuges después de disuelta la sociedad conyugal.</w:t>
      </w:r>
    </w:p>
    <w:p w:rsidR="00A001C6" w:rsidRPr="00690607" w:rsidRDefault="00A001C6" w:rsidP="00767BB6">
      <w:pPr>
        <w:spacing w:line="360" w:lineRule="auto"/>
        <w:ind w:firstLine="567"/>
        <w:jc w:val="both"/>
        <w:rPr>
          <w:iCs/>
        </w:rPr>
      </w:pPr>
      <w:r w:rsidRPr="00690607">
        <w:rPr>
          <w:iCs/>
        </w:rPr>
        <w:t>En la sentencia el juez fijar las bases para actualizar el monto alimentario.</w:t>
      </w:r>
    </w:p>
    <w:p w:rsidR="00A001C6" w:rsidRPr="00690607" w:rsidRDefault="00A001C6" w:rsidP="00767BB6">
      <w:pPr>
        <w:spacing w:line="360" w:lineRule="auto"/>
        <w:ind w:firstLine="567"/>
        <w:jc w:val="both"/>
        <w:rPr>
          <w:iCs/>
        </w:rPr>
      </w:pPr>
    </w:p>
    <w:p w:rsidR="00A001C6" w:rsidRPr="00690607" w:rsidRDefault="00A001C6" w:rsidP="00767BB6">
      <w:pPr>
        <w:spacing w:line="360" w:lineRule="auto"/>
        <w:ind w:firstLine="567"/>
        <w:jc w:val="both"/>
        <w:rPr>
          <w:iCs/>
        </w:rPr>
      </w:pPr>
      <w:r w:rsidRPr="00690607">
        <w:rPr>
          <w:iCs/>
        </w:rPr>
        <w:t>Art. 208: Cuando la separación se decreta por alguna de las causas previstas en el artículo 203 regirá, en lo pertinente, lo dispuesto en el artículo anterior en favor del cónyuge enfermo, a quien, además, deberán procurársele los medios necesarios para su tratamiento y recuperación, teniendo en cuenta las necesidades y recursos de ambos cónyuges.</w:t>
      </w:r>
    </w:p>
    <w:p w:rsidR="00A001C6" w:rsidRPr="00690607" w:rsidRDefault="00A001C6" w:rsidP="00767BB6">
      <w:pPr>
        <w:spacing w:line="360" w:lineRule="auto"/>
        <w:ind w:firstLine="567"/>
        <w:jc w:val="both"/>
        <w:rPr>
          <w:iCs/>
        </w:rPr>
      </w:pPr>
      <w:r w:rsidRPr="00690607">
        <w:rPr>
          <w:iCs/>
        </w:rPr>
        <w:t>Fallecido el cónyuge obligado, aunque se hubiere disuelto el vínculo matrimonial por divorcio vincular con anterioridad, la prestación ser carga de su sucesión debiendo los herederos prever, antes de la partición, el modo de continuar cumpliéndola.</w:t>
      </w:r>
    </w:p>
    <w:p w:rsidR="00A001C6" w:rsidRPr="00690607" w:rsidRDefault="00A001C6" w:rsidP="00767BB6">
      <w:pPr>
        <w:spacing w:line="360" w:lineRule="auto"/>
        <w:ind w:firstLine="567"/>
        <w:jc w:val="both"/>
        <w:rPr>
          <w:iCs/>
        </w:rPr>
      </w:pPr>
    </w:p>
    <w:p w:rsidR="00A001C6" w:rsidRPr="00690607" w:rsidRDefault="00A001C6" w:rsidP="00767BB6">
      <w:pPr>
        <w:spacing w:line="360" w:lineRule="auto"/>
        <w:ind w:firstLine="567"/>
        <w:jc w:val="both"/>
        <w:rPr>
          <w:iCs/>
        </w:rPr>
      </w:pPr>
      <w:r w:rsidRPr="00690607">
        <w:rPr>
          <w:iCs/>
        </w:rPr>
        <w:t>Art. 209:</w:t>
      </w:r>
      <w:r w:rsidRPr="00690607">
        <w:t xml:space="preserve"> </w:t>
      </w:r>
      <w:r w:rsidRPr="00690607">
        <w:rPr>
          <w:iCs/>
        </w:rPr>
        <w:t xml:space="preserve">Cualquiera de los esposos, haya o no declaración de culpabilidad en la sentencia de separación personal, si no tuviera recursos </w:t>
      </w:r>
      <w:r w:rsidRPr="00690607">
        <w:rPr>
          <w:iCs/>
        </w:rPr>
        <w:lastRenderedPageBreak/>
        <w:t>propios suficientes ni posibilidad razonable de procurárselos, tendrá derecho a que el otro, si tuviera medios, le provea lo necesario para su subsistencia. Para determinar la necesidad y el monto de los alimentos se tendrán en cuenta las pautas de los incisos 1, 2 y 3 del artículo 207.</w:t>
      </w:r>
    </w:p>
    <w:p w:rsidR="00A001C6" w:rsidRPr="00690607" w:rsidRDefault="00A001C6" w:rsidP="00767BB6">
      <w:pPr>
        <w:spacing w:line="360" w:lineRule="auto"/>
        <w:ind w:firstLine="567"/>
        <w:jc w:val="both"/>
        <w:rPr>
          <w:iCs/>
        </w:rPr>
      </w:pPr>
    </w:p>
    <w:p w:rsidR="00A001C6" w:rsidRPr="00690607" w:rsidRDefault="00A001C6" w:rsidP="00767BB6">
      <w:pPr>
        <w:spacing w:line="360" w:lineRule="auto"/>
        <w:ind w:firstLine="567"/>
        <w:jc w:val="both"/>
        <w:rPr>
          <w:iCs/>
          <w:lang w:val="es-AR"/>
        </w:rPr>
      </w:pPr>
      <w:r w:rsidRPr="00690607">
        <w:rPr>
          <w:iCs/>
        </w:rPr>
        <w:t>Art. 210:</w:t>
      </w:r>
      <w:r w:rsidRPr="00690607">
        <w:t xml:space="preserve"> </w:t>
      </w:r>
      <w:r w:rsidRPr="00690607">
        <w:rPr>
          <w:iCs/>
        </w:rPr>
        <w:t>Todo derecho alimentario cesar si el cónyuge que los percibe vive en concubinato o incurre en injurias graves contra el otro cónyuge.</w:t>
      </w:r>
    </w:p>
    <w:p w:rsidR="00A001C6" w:rsidRPr="00690607" w:rsidRDefault="00A001C6" w:rsidP="00A63A4B">
      <w:pPr>
        <w:spacing w:line="360" w:lineRule="auto"/>
        <w:jc w:val="both"/>
        <w:rPr>
          <w:lang w:val="es-AR"/>
        </w:rPr>
      </w:pPr>
    </w:p>
    <w:p w:rsidR="00A001C6" w:rsidRPr="00690607" w:rsidRDefault="00A001C6" w:rsidP="00FF5A82">
      <w:pPr>
        <w:spacing w:line="360" w:lineRule="auto"/>
        <w:ind w:firstLine="567"/>
        <w:jc w:val="both"/>
        <w:rPr>
          <w:iCs/>
        </w:rPr>
      </w:pPr>
      <w:r w:rsidRPr="00690607">
        <w:rPr>
          <w:iCs/>
        </w:rPr>
        <w:t>Art. 211: Dictada la sentencia de separación personal el cónyuge a quien se atribuyó la vivienda durante el juicio, o que continuó ocupando el inmueble que fue asiento del hogar conyugal, podrá solicitar que dicho inmueble no sea liquidado ni partido como consecuencia de la disolución de la sociedad conyugal si ello le causa grave perjuicio, y no dio causa a la separación personal, o si ésta se declara en los casos del artículo 203 y el inmueble estuviese ocupado por el cónyuge enfermo.</w:t>
      </w:r>
    </w:p>
    <w:p w:rsidR="00A001C6" w:rsidRPr="00690607" w:rsidRDefault="00A001C6" w:rsidP="00FF5A82">
      <w:pPr>
        <w:spacing w:line="360" w:lineRule="auto"/>
        <w:ind w:firstLine="567"/>
        <w:jc w:val="both"/>
        <w:rPr>
          <w:iCs/>
        </w:rPr>
      </w:pPr>
      <w:r w:rsidRPr="00690607">
        <w:rPr>
          <w:iCs/>
        </w:rPr>
        <w:t>En iguales circunstancias, si el inmueble fuese propio del otro cónyuge, el juez podrá establecer en favor de éste una renta por el uso del inmueble en atención a las posibilidades económicas de los cónyuges y al interés familiar, fijando el plazo de duración de la locación. El derecho acordado cesar en los casos del artículo 210.</w:t>
      </w:r>
    </w:p>
    <w:p w:rsidR="00A001C6" w:rsidRPr="00690607" w:rsidRDefault="00A001C6" w:rsidP="00FF5A82">
      <w:pPr>
        <w:spacing w:line="360" w:lineRule="auto"/>
        <w:ind w:firstLine="567"/>
        <w:jc w:val="both"/>
        <w:rPr>
          <w:iCs/>
          <w:lang w:val="es-AR"/>
        </w:rPr>
      </w:pPr>
      <w:r w:rsidRPr="00690607">
        <w:rPr>
          <w:iCs/>
        </w:rPr>
        <w:t>También podrá declararse la cesación anticipada de la locación o de la indivisión si desaparecen las circunstancias que le dieron lugar.</w:t>
      </w:r>
    </w:p>
    <w:p w:rsidR="00A001C6" w:rsidRPr="00690607" w:rsidRDefault="00A001C6" w:rsidP="00FF5A82">
      <w:pPr>
        <w:spacing w:line="360" w:lineRule="auto"/>
        <w:jc w:val="both"/>
        <w:rPr>
          <w:iCs/>
          <w:lang w:val="es-AR"/>
        </w:rPr>
      </w:pPr>
    </w:p>
    <w:p w:rsidR="00A001C6" w:rsidRPr="00690607" w:rsidRDefault="00A001C6" w:rsidP="00FF5A82">
      <w:pPr>
        <w:spacing w:line="360" w:lineRule="auto"/>
        <w:jc w:val="both"/>
        <w:rPr>
          <w:lang w:val="es-AR"/>
        </w:rPr>
      </w:pPr>
      <w:r w:rsidRPr="00690607">
        <w:rPr>
          <w:lang w:val="es-AR"/>
        </w:rPr>
        <w:t>f. Régimen de bienes de los esposos</w:t>
      </w:r>
    </w:p>
    <w:p w:rsidR="00A001C6" w:rsidRPr="00690607" w:rsidRDefault="00A001C6" w:rsidP="00FF5A82">
      <w:pPr>
        <w:spacing w:line="360" w:lineRule="auto"/>
        <w:ind w:firstLine="567"/>
        <w:jc w:val="both"/>
        <w:rPr>
          <w:iCs/>
          <w:lang w:val="es-AR"/>
        </w:rPr>
      </w:pPr>
      <w:r w:rsidRPr="00690607">
        <w:rPr>
          <w:iCs/>
          <w:lang w:val="es-AR"/>
        </w:rPr>
        <w:t xml:space="preserve">Art. 1276: Cada uno de los cónyuges tiene la libre administración y disposición de sus bienes propios y de los gananciales adquiridos con su </w:t>
      </w:r>
      <w:r w:rsidRPr="00690607">
        <w:rPr>
          <w:iCs/>
          <w:lang w:val="es-AR"/>
        </w:rPr>
        <w:lastRenderedPageBreak/>
        <w:t>trabajo personal o por cualquier otro título legítimo, con la salvedad prevista en el art. 1277.</w:t>
      </w:r>
    </w:p>
    <w:p w:rsidR="00A001C6" w:rsidRPr="00690607" w:rsidRDefault="00A001C6" w:rsidP="00FF5A82">
      <w:pPr>
        <w:spacing w:line="360" w:lineRule="auto"/>
        <w:ind w:firstLine="567"/>
        <w:jc w:val="both"/>
        <w:rPr>
          <w:iCs/>
          <w:lang w:val="es-AR"/>
        </w:rPr>
      </w:pPr>
      <w:r w:rsidRPr="00690607">
        <w:rPr>
          <w:iCs/>
          <w:lang w:val="es-AR"/>
        </w:rPr>
        <w:t>Si no se puede determinar el origen de los bienes o la prueba fuere dudosa, la administración y disposición es conjunta del marido y la mujer. El juez podrá dirimir los casos de conflicto.</w:t>
      </w:r>
    </w:p>
    <w:p w:rsidR="00A001C6" w:rsidRPr="00690607" w:rsidRDefault="00A001C6" w:rsidP="00FF5A82">
      <w:pPr>
        <w:spacing w:line="360" w:lineRule="auto"/>
        <w:ind w:firstLine="567"/>
        <w:jc w:val="both"/>
        <w:rPr>
          <w:iCs/>
          <w:lang w:val="es-AR"/>
        </w:rPr>
      </w:pPr>
    </w:p>
    <w:p w:rsidR="00A001C6" w:rsidRPr="00690607" w:rsidRDefault="00A001C6" w:rsidP="00FF5A82">
      <w:pPr>
        <w:spacing w:line="360" w:lineRule="auto"/>
        <w:ind w:firstLine="567"/>
        <w:jc w:val="both"/>
        <w:rPr>
          <w:iCs/>
          <w:lang w:val="es-AR"/>
        </w:rPr>
      </w:pPr>
      <w:r w:rsidRPr="00690607">
        <w:rPr>
          <w:iCs/>
          <w:lang w:val="es-AR"/>
        </w:rPr>
        <w:t>Art. 1277: Es necesario el consentimiento de ambos cónyuges para disponer o gravar los bienes gananciales cuando se trate de inmuebles, derechos o bienes muebles cuyo registro han impuesto las leyes en forma obligatoria, aportes de dominio o uso de dichos bienes a sociedades, y tratándose de sociedades de personas, la transformación y fusión de éstas. Si alguno de los cónyuges negare sin justa causa su consentimiento para otorgar el acto, el juez podrá autorizarlo previa audiencia de las partes.</w:t>
      </w:r>
    </w:p>
    <w:p w:rsidR="00A001C6" w:rsidRPr="00690607" w:rsidRDefault="00A001C6" w:rsidP="00FF5A82">
      <w:pPr>
        <w:spacing w:line="360" w:lineRule="auto"/>
        <w:ind w:firstLine="567"/>
        <w:jc w:val="both"/>
        <w:rPr>
          <w:iCs/>
          <w:lang w:val="es-AR"/>
        </w:rPr>
      </w:pPr>
      <w:r w:rsidRPr="00690607">
        <w:rPr>
          <w:iCs/>
          <w:lang w:val="es-AR"/>
        </w:rPr>
        <w:t>También ser necesario el consentimiento de ambos cónyuges para disponer del inmueble propio de uno de ellos, en que está radicado el hogar conyugal si hubiere hijos menores o incapaces. Esta disposición se aplica aun después de disuelta la sociedad conyugal, trátese en este caso de bien propio o ganancial.</w:t>
      </w:r>
    </w:p>
    <w:p w:rsidR="00A2609E" w:rsidRDefault="00A001C6" w:rsidP="00AF532D">
      <w:pPr>
        <w:spacing w:line="360" w:lineRule="auto"/>
        <w:ind w:firstLine="567"/>
        <w:jc w:val="both"/>
        <w:rPr>
          <w:iCs/>
          <w:lang w:val="es-AR"/>
        </w:rPr>
      </w:pPr>
      <w:r w:rsidRPr="00690607">
        <w:rPr>
          <w:iCs/>
          <w:lang w:val="es-AR"/>
        </w:rPr>
        <w:t>El juez podrá autorizar la disposición del bien si fuere prescindible y el interés f</w:t>
      </w:r>
      <w:r w:rsidR="00A2609E" w:rsidRPr="00690607">
        <w:rPr>
          <w:iCs/>
          <w:lang w:val="es-AR"/>
        </w:rPr>
        <w:t>amiliar no resulte comprometido.</w:t>
      </w:r>
    </w:p>
    <w:p w:rsidR="00690607" w:rsidRPr="00690607" w:rsidRDefault="00690607" w:rsidP="00AF532D">
      <w:pPr>
        <w:spacing w:line="360" w:lineRule="auto"/>
        <w:ind w:firstLine="567"/>
        <w:jc w:val="both"/>
        <w:rPr>
          <w:iCs/>
          <w:lang w:val="es-AR"/>
        </w:rPr>
      </w:pPr>
    </w:p>
    <w:p w:rsidR="00564144" w:rsidRDefault="002249BC" w:rsidP="00564144">
      <w:pPr>
        <w:spacing w:line="360" w:lineRule="auto"/>
        <w:jc w:val="both"/>
        <w:rPr>
          <w:b/>
          <w:bCs/>
          <w:u w:val="single"/>
        </w:rPr>
      </w:pPr>
      <w:r>
        <w:rPr>
          <w:b/>
          <w:bCs/>
          <w:u w:val="single"/>
        </w:rPr>
        <w:t>2</w:t>
      </w:r>
      <w:r w:rsidR="00564144" w:rsidRPr="00A56ABC">
        <w:rPr>
          <w:b/>
          <w:bCs/>
          <w:u w:val="single"/>
        </w:rPr>
        <w:t>.</w:t>
      </w:r>
      <w:r w:rsidR="00564144">
        <w:rPr>
          <w:b/>
          <w:bCs/>
          <w:u w:val="single"/>
        </w:rPr>
        <w:t xml:space="preserve"> </w:t>
      </w:r>
      <w:r w:rsidR="00564144" w:rsidRPr="00A56ABC">
        <w:rPr>
          <w:b/>
          <w:bCs/>
          <w:u w:val="single"/>
        </w:rPr>
        <w:t>La Mediación</w:t>
      </w:r>
      <w:r w:rsidR="00564144">
        <w:rPr>
          <w:b/>
          <w:bCs/>
          <w:u w:val="single"/>
        </w:rPr>
        <w:t xml:space="preserve"> Familiar</w:t>
      </w:r>
    </w:p>
    <w:p w:rsidR="00564144" w:rsidRDefault="00564144" w:rsidP="00564144">
      <w:pPr>
        <w:spacing w:line="360" w:lineRule="auto"/>
        <w:jc w:val="both"/>
        <w:rPr>
          <w:b/>
          <w:bCs/>
          <w:u w:val="single"/>
        </w:rPr>
      </w:pPr>
    </w:p>
    <w:p w:rsidR="00564144" w:rsidRPr="00B26DB3" w:rsidRDefault="00564144" w:rsidP="00564144">
      <w:pPr>
        <w:spacing w:line="360" w:lineRule="auto"/>
        <w:jc w:val="both"/>
        <w:rPr>
          <w:b/>
          <w:bCs/>
        </w:rPr>
      </w:pPr>
      <w:r w:rsidRPr="00B26DB3">
        <w:rPr>
          <w:b/>
          <w:bCs/>
        </w:rPr>
        <w:t>A. Una salida pacífica a los conflictos generados en la convivencia familiar</w:t>
      </w:r>
    </w:p>
    <w:p w:rsidR="00564144" w:rsidRPr="005C1CFF" w:rsidRDefault="00564144" w:rsidP="00564144">
      <w:pPr>
        <w:spacing w:line="360" w:lineRule="auto"/>
        <w:ind w:firstLine="567"/>
        <w:jc w:val="both"/>
        <w:rPr>
          <w:b/>
          <w:bCs/>
          <w:i/>
          <w:iCs/>
        </w:rPr>
      </w:pPr>
      <w:r>
        <w:rPr>
          <w:lang w:val="es-AR"/>
        </w:rPr>
        <w:t xml:space="preserve">En la actualidad hay un sinnúmero de problemas que las familias en su seno deben afrontar, a modo de ejemplos se pueden mencionar el desempleo, </w:t>
      </w:r>
      <w:r>
        <w:rPr>
          <w:lang w:val="es-AR"/>
        </w:rPr>
        <w:lastRenderedPageBreak/>
        <w:t>separaciones, divorcios, problemas de comunicación con los hijos y/o entre la pareja, violencia doméstica, entre otros tantos, y hasta incluso muchas veces la destrucción total de la misma, a causa de los cambios que sufre la sociedad paralelamente a las familias junto a los individuos que se interrelacionan en la vida en comunidad.</w:t>
      </w:r>
      <w:r w:rsidRPr="003B7C02">
        <w:t xml:space="preserve"> </w:t>
      </w:r>
      <w:r>
        <w:rPr>
          <w:lang w:val="es-AR"/>
        </w:rPr>
        <w:t xml:space="preserve">Las estructuras de familia van evolucionando, mutando, en la hora actual de decir que se está dejando de lado a la extensa familia nuclear, siendo reemplazada por la familia monoparental; también cada día se incrementan más las uniones de hecho entre parejas, dejando en un plano mucho más acotado a las uniones matrimoniales. </w:t>
      </w:r>
    </w:p>
    <w:p w:rsidR="00564144" w:rsidRDefault="00564144" w:rsidP="00564144">
      <w:pPr>
        <w:spacing w:line="360" w:lineRule="auto"/>
        <w:ind w:firstLine="567"/>
        <w:jc w:val="both"/>
        <w:rPr>
          <w:lang w:val="es-AR"/>
        </w:rPr>
      </w:pPr>
      <w:r>
        <w:rPr>
          <w:lang w:val="es-AR"/>
        </w:rPr>
        <w:t>Cuando se opta por adentrarse en el proceso de m</w:t>
      </w:r>
      <w:r w:rsidRPr="003B7C02">
        <w:rPr>
          <w:lang w:val="es-AR"/>
        </w:rPr>
        <w:t>ediación</w:t>
      </w:r>
      <w:r>
        <w:rPr>
          <w:lang w:val="es-AR"/>
        </w:rPr>
        <w:t xml:space="preserve"> para poner coto a alguna de las situaciones que aquejan a las personas, se tienen en cuent</w:t>
      </w:r>
      <w:r w:rsidRPr="003B7C02">
        <w:rPr>
          <w:lang w:val="es-AR"/>
        </w:rPr>
        <w:t>a</w:t>
      </w:r>
      <w:r>
        <w:rPr>
          <w:lang w:val="es-AR"/>
        </w:rPr>
        <w:t xml:space="preserve"> a</w:t>
      </w:r>
      <w:r w:rsidRPr="003B7C02">
        <w:rPr>
          <w:lang w:val="es-AR"/>
        </w:rPr>
        <w:t xml:space="preserve"> las partes que</w:t>
      </w:r>
      <w:r>
        <w:rPr>
          <w:lang w:val="es-AR"/>
        </w:rPr>
        <w:t xml:space="preserve"> </w:t>
      </w:r>
      <w:r w:rsidRPr="003B7C02">
        <w:rPr>
          <w:lang w:val="es-AR"/>
        </w:rPr>
        <w:t>se encuentran en conflicto, pero en los casos</w:t>
      </w:r>
      <w:r>
        <w:rPr>
          <w:lang w:val="es-AR"/>
        </w:rPr>
        <w:t xml:space="preserve"> específicos de m</w:t>
      </w:r>
      <w:r w:rsidRPr="003B7C02">
        <w:rPr>
          <w:lang w:val="es-AR"/>
        </w:rPr>
        <w:t>ediación en separaciones y divorcios,</w:t>
      </w:r>
      <w:r>
        <w:rPr>
          <w:lang w:val="es-AR"/>
        </w:rPr>
        <w:t xml:space="preserve"> lo primordial es </w:t>
      </w:r>
      <w:r w:rsidRPr="003B7C02">
        <w:rPr>
          <w:lang w:val="es-AR"/>
        </w:rPr>
        <w:t xml:space="preserve">el </w:t>
      </w:r>
      <w:r>
        <w:rPr>
          <w:lang w:val="es-AR"/>
        </w:rPr>
        <w:t>“</w:t>
      </w:r>
      <w:r w:rsidRPr="003B7C02">
        <w:rPr>
          <w:lang w:val="es-AR"/>
        </w:rPr>
        <w:t>interés del menor</w:t>
      </w:r>
      <w:r>
        <w:rPr>
          <w:lang w:val="es-AR"/>
        </w:rPr>
        <w:t>” (cuando la pareja ya ha procreado), es decir de los descendientes de las partes en conflicto,</w:t>
      </w:r>
      <w:r w:rsidRPr="003B7C02">
        <w:rPr>
          <w:lang w:val="es-AR"/>
        </w:rPr>
        <w:t xml:space="preserve"> será </w:t>
      </w:r>
      <w:r>
        <w:rPr>
          <w:lang w:val="es-AR"/>
        </w:rPr>
        <w:t xml:space="preserve">ese </w:t>
      </w:r>
      <w:r w:rsidRPr="003B7C02">
        <w:rPr>
          <w:lang w:val="es-AR"/>
        </w:rPr>
        <w:t>el criterio prevale</w:t>
      </w:r>
      <w:r>
        <w:rPr>
          <w:lang w:val="es-AR"/>
        </w:rPr>
        <w:t>ciente en la mediación f</w:t>
      </w:r>
      <w:r w:rsidRPr="003B7C02">
        <w:rPr>
          <w:lang w:val="es-AR"/>
        </w:rPr>
        <w:t>amiliar</w:t>
      </w:r>
      <w:r>
        <w:rPr>
          <w:lang w:val="es-AR"/>
        </w:rPr>
        <w:t>, desde el inicio hasta la culminación de la misma, se obtengan o no acuerdos, el mediador siempre estará pensando centralmente en el menor que será quien sufre gran parte de las consecuencias del conflicto entre sus progenitores</w:t>
      </w:r>
      <w:r w:rsidRPr="003B7C02">
        <w:rPr>
          <w:lang w:val="es-AR"/>
        </w:rPr>
        <w:t>.</w:t>
      </w:r>
      <w:r>
        <w:rPr>
          <w:lang w:val="es-AR"/>
        </w:rPr>
        <w:t xml:space="preserve"> Se le da la mencionada jerarquía por el hecho de que</w:t>
      </w:r>
      <w:r w:rsidRPr="00164D0C">
        <w:t xml:space="preserve"> </w:t>
      </w:r>
      <w:r>
        <w:rPr>
          <w:lang w:val="es-AR"/>
        </w:rPr>
        <w:t>en muchas</w:t>
      </w:r>
      <w:r w:rsidRPr="00164D0C">
        <w:rPr>
          <w:lang w:val="es-AR"/>
        </w:rPr>
        <w:t xml:space="preserve"> o</w:t>
      </w:r>
      <w:r>
        <w:rPr>
          <w:lang w:val="es-AR"/>
        </w:rPr>
        <w:t>portunidades</w:t>
      </w:r>
      <w:r w:rsidRPr="00164D0C">
        <w:rPr>
          <w:lang w:val="es-AR"/>
        </w:rPr>
        <w:t xml:space="preserve"> </w:t>
      </w:r>
      <w:r>
        <w:rPr>
          <w:lang w:val="es-AR"/>
        </w:rPr>
        <w:t>se torna muy evidente que</w:t>
      </w:r>
      <w:r w:rsidRPr="00164D0C">
        <w:rPr>
          <w:lang w:val="es-AR"/>
        </w:rPr>
        <w:t xml:space="preserve"> las partes </w:t>
      </w:r>
      <w:r>
        <w:rPr>
          <w:lang w:val="es-AR"/>
        </w:rPr>
        <w:t xml:space="preserve">están </w:t>
      </w:r>
      <w:r w:rsidRPr="00164D0C">
        <w:rPr>
          <w:lang w:val="es-AR"/>
        </w:rPr>
        <w:t>más preocupadas en negociar en</w:t>
      </w:r>
      <w:r>
        <w:rPr>
          <w:lang w:val="es-AR"/>
        </w:rPr>
        <w:t xml:space="preserve"> </w:t>
      </w:r>
      <w:r w:rsidRPr="00164D0C">
        <w:rPr>
          <w:lang w:val="es-AR"/>
        </w:rPr>
        <w:t>términos</w:t>
      </w:r>
      <w:r>
        <w:rPr>
          <w:lang w:val="es-AR"/>
        </w:rPr>
        <w:t xml:space="preserve"> de</w:t>
      </w:r>
      <w:r w:rsidRPr="00164D0C">
        <w:rPr>
          <w:lang w:val="es-AR"/>
        </w:rPr>
        <w:t xml:space="preserve"> ganar o perder, que se olvidan de las personas que sufren </w:t>
      </w:r>
      <w:r>
        <w:rPr>
          <w:lang w:val="es-AR"/>
        </w:rPr>
        <w:t>por los resultados de la</w:t>
      </w:r>
      <w:r w:rsidRPr="00164D0C">
        <w:rPr>
          <w:lang w:val="es-AR"/>
        </w:rPr>
        <w:t xml:space="preserve"> negociación</w:t>
      </w:r>
      <w:r>
        <w:rPr>
          <w:lang w:val="es-AR"/>
        </w:rPr>
        <w:t xml:space="preserve"> en esos términos</w:t>
      </w:r>
      <w:r w:rsidRPr="00164D0C">
        <w:rPr>
          <w:lang w:val="es-AR"/>
        </w:rPr>
        <w:t>.</w:t>
      </w:r>
      <w:r>
        <w:rPr>
          <w:lang w:val="es-AR"/>
        </w:rPr>
        <w:t xml:space="preserve"> Se intenta lograr a través de la mediación familiar la paz para todos, por sobre las turbulencias de sus miembros…</w:t>
      </w:r>
    </w:p>
    <w:p w:rsidR="00564144" w:rsidRDefault="00564144" w:rsidP="00564144">
      <w:pPr>
        <w:spacing w:line="360" w:lineRule="auto"/>
        <w:ind w:firstLine="567"/>
        <w:jc w:val="both"/>
        <w:rPr>
          <w:lang w:val="es-AR"/>
        </w:rPr>
      </w:pPr>
      <w:r>
        <w:t>La</w:t>
      </w:r>
      <w:r>
        <w:rPr>
          <w:lang w:val="es-AR"/>
        </w:rPr>
        <w:t xml:space="preserve"> </w:t>
      </w:r>
      <w:r w:rsidRPr="002F4EAD">
        <w:rPr>
          <w:lang w:val="es-AR"/>
        </w:rPr>
        <w:t>sociedad</w:t>
      </w:r>
      <w:r>
        <w:rPr>
          <w:lang w:val="es-AR"/>
        </w:rPr>
        <w:t xml:space="preserve"> en general</w:t>
      </w:r>
      <w:r w:rsidRPr="002F4EAD">
        <w:rPr>
          <w:lang w:val="es-AR"/>
        </w:rPr>
        <w:t xml:space="preserve"> </w:t>
      </w:r>
      <w:r>
        <w:rPr>
          <w:lang w:val="es-AR"/>
        </w:rPr>
        <w:t>evidencia</w:t>
      </w:r>
      <w:r w:rsidRPr="002F4EAD">
        <w:rPr>
          <w:lang w:val="es-AR"/>
        </w:rPr>
        <w:t xml:space="preserve"> graves problemas de comunicación, de diálogo, que </w:t>
      </w:r>
      <w:r>
        <w:rPr>
          <w:lang w:val="es-AR"/>
        </w:rPr>
        <w:t>abren paso en muchas ocasiones</w:t>
      </w:r>
      <w:r w:rsidRPr="002F4EAD">
        <w:rPr>
          <w:lang w:val="es-AR"/>
        </w:rPr>
        <w:t xml:space="preserve"> a la violencia. </w:t>
      </w:r>
      <w:r>
        <w:rPr>
          <w:lang w:val="es-AR"/>
        </w:rPr>
        <w:t xml:space="preserve">A las personas les </w:t>
      </w:r>
      <w:r w:rsidRPr="002F4EAD">
        <w:rPr>
          <w:lang w:val="es-AR"/>
        </w:rPr>
        <w:lastRenderedPageBreak/>
        <w:t>falta tiempo, espacio</w:t>
      </w:r>
      <w:r w:rsidR="00C756BA">
        <w:rPr>
          <w:lang w:val="es-AR"/>
        </w:rPr>
        <w:t>,</w:t>
      </w:r>
      <w:r w:rsidRPr="002F4EAD">
        <w:rPr>
          <w:lang w:val="es-AR"/>
        </w:rPr>
        <w:t xml:space="preserve"> y </w:t>
      </w:r>
      <w:r>
        <w:rPr>
          <w:lang w:val="es-AR"/>
        </w:rPr>
        <w:t>los lugares</w:t>
      </w:r>
      <w:r w:rsidRPr="002F4EAD">
        <w:rPr>
          <w:lang w:val="es-AR"/>
        </w:rPr>
        <w:t xml:space="preserve"> </w:t>
      </w:r>
      <w:r>
        <w:rPr>
          <w:lang w:val="es-AR"/>
        </w:rPr>
        <w:t>apropiados</w:t>
      </w:r>
      <w:r w:rsidRPr="002F4EAD">
        <w:rPr>
          <w:lang w:val="es-AR"/>
        </w:rPr>
        <w:t xml:space="preserve"> para hablar, </w:t>
      </w:r>
      <w:r>
        <w:rPr>
          <w:lang w:val="es-AR"/>
        </w:rPr>
        <w:t xml:space="preserve">para </w:t>
      </w:r>
      <w:r w:rsidRPr="002F4EAD">
        <w:rPr>
          <w:lang w:val="es-AR"/>
        </w:rPr>
        <w:t>escuchar, para entenderse</w:t>
      </w:r>
      <w:r w:rsidR="00C756BA">
        <w:rPr>
          <w:lang w:val="es-AR"/>
        </w:rPr>
        <w:t>,</w:t>
      </w:r>
      <w:r>
        <w:rPr>
          <w:lang w:val="es-AR"/>
        </w:rPr>
        <w:t xml:space="preserve"> por sobre todas las cosas</w:t>
      </w:r>
      <w:r w:rsidRPr="002F4EAD">
        <w:rPr>
          <w:lang w:val="es-AR"/>
        </w:rPr>
        <w:t xml:space="preserve">. </w:t>
      </w:r>
      <w:r>
        <w:rPr>
          <w:lang w:val="es-AR"/>
        </w:rPr>
        <w:t xml:space="preserve">Se han ido dejando de lado, por seguir la marcha tan veloz de la vida actual, a </w:t>
      </w:r>
      <w:r w:rsidRPr="002F4EAD">
        <w:rPr>
          <w:lang w:val="es-AR"/>
        </w:rPr>
        <w:t>los valores morales, la solidaridad, el</w:t>
      </w:r>
      <w:r>
        <w:rPr>
          <w:lang w:val="es-AR"/>
        </w:rPr>
        <w:t xml:space="preserve"> compañerismo</w:t>
      </w:r>
      <w:r w:rsidRPr="002F4EAD">
        <w:rPr>
          <w:lang w:val="es-AR"/>
        </w:rPr>
        <w:t>, la comprensión y el entendimiento.</w:t>
      </w:r>
      <w:r>
        <w:rPr>
          <w:lang w:val="es-AR"/>
        </w:rPr>
        <w:t xml:space="preserve"> La mediación ofrece el espacio oportuno para que la comunicación fluya, y para se vuelvan a tomar en cuenta todas aquellas cuestiones que se dejaron de lado, quizás por falta de tiempo o por creer que las cosas no pueden empeorar mucho más de lo normal</w:t>
      </w:r>
    </w:p>
    <w:p w:rsidR="00564144" w:rsidRPr="00690607" w:rsidRDefault="00564144" w:rsidP="00564144">
      <w:pPr>
        <w:spacing w:line="360" w:lineRule="auto"/>
        <w:ind w:firstLine="567"/>
        <w:jc w:val="both"/>
        <w:rPr>
          <w:lang w:val="es-AR"/>
        </w:rPr>
      </w:pPr>
      <w:r w:rsidRPr="00690607">
        <w:rPr>
          <w:iCs/>
          <w:lang w:val="es-AR"/>
        </w:rPr>
        <w:t>“La premisa es que el acuerdo de mediación familiar no es un contrato cualquiera, es un proyecto de vida para grandes y pequeños de la familia”</w:t>
      </w:r>
      <w:r w:rsidR="00690607">
        <w:rPr>
          <w:iCs/>
          <w:lang w:val="es-AR"/>
        </w:rPr>
        <w:t xml:space="preserve"> (Ministerio de Justicia, 2010, p. 71).</w:t>
      </w:r>
    </w:p>
    <w:p w:rsidR="00564144" w:rsidRPr="0072183F" w:rsidRDefault="00564144" w:rsidP="00564144">
      <w:pPr>
        <w:spacing w:line="360" w:lineRule="auto"/>
        <w:ind w:firstLine="567"/>
        <w:jc w:val="both"/>
        <w:rPr>
          <w:lang w:val="es-AR"/>
        </w:rPr>
      </w:pPr>
      <w:r>
        <w:rPr>
          <w:lang w:val="es-AR"/>
        </w:rPr>
        <w:t xml:space="preserve">La mediación familiar es concebida aquí, como una vía facultativa de las partes en disputa, como un camino apto para dirimir cuestiones vinculadas a las relaciones de familia. Es preciso confirmar que existen otras vías para subsanar problemáticas de tal índole, pero es válido considerar las ventajas que tiene la mediación, destacando como más importante la del menor costo emocional que ésta apareja, para relaciones tan vulnerables sentimentalmente como son las familiares y la posibilidad de lograr acuerdos voluntarios formulados por las mismas personas que anterior y/o contemporáneamente son las causantes del conflicto.   </w:t>
      </w:r>
    </w:p>
    <w:p w:rsidR="00564144" w:rsidRDefault="00564144" w:rsidP="00564144">
      <w:pPr>
        <w:spacing w:line="360" w:lineRule="auto"/>
        <w:jc w:val="both"/>
        <w:rPr>
          <w:lang w:val="es-AR"/>
        </w:rPr>
      </w:pPr>
    </w:p>
    <w:p w:rsidR="00564144" w:rsidRPr="00B26DB3" w:rsidRDefault="00564144" w:rsidP="00564144">
      <w:pPr>
        <w:spacing w:line="360" w:lineRule="auto"/>
        <w:rPr>
          <w:b/>
          <w:bCs/>
        </w:rPr>
      </w:pPr>
      <w:r w:rsidRPr="00B26DB3">
        <w:rPr>
          <w:b/>
          <w:bCs/>
        </w:rPr>
        <w:t>B. Concepto</w:t>
      </w:r>
    </w:p>
    <w:p w:rsidR="00564144" w:rsidRDefault="00564144" w:rsidP="00564144">
      <w:pPr>
        <w:spacing w:line="360" w:lineRule="auto"/>
        <w:ind w:firstLine="567"/>
        <w:jc w:val="both"/>
      </w:pPr>
      <w:r>
        <w:t xml:space="preserve">La Mediación Familiar es un procedimiento de resolución de conflictos familiares de toda índole a modo de estrategia de intervención, en el cual las partes admiten voluntariamente la injerencia de un tercero, profesional de la mediación e imparcial, quien facilitará el diálogo, orientará a las partes, y ayudará a que éstas lleguen a acuerdos consensuados, duraderos y aceptables. </w:t>
      </w:r>
      <w:r>
        <w:lastRenderedPageBreak/>
        <w:t>Se orienta a restablecer la comunicación interrumpida o acrecentar la subsistente, intentando que desaparezcan los obstáculos que impiden la fluidez de la misma y hacen imposible llegar a un acuerdo consensuado entre los mediados.</w:t>
      </w:r>
    </w:p>
    <w:p w:rsidR="00564144" w:rsidRDefault="00564144" w:rsidP="00564144">
      <w:pPr>
        <w:spacing w:line="360" w:lineRule="auto"/>
        <w:ind w:firstLine="567"/>
        <w:jc w:val="both"/>
      </w:pPr>
      <w:r>
        <w:t>Se utiliza para evitar el inicio de procedimientos judiciales, para poner fin a los ya iniciados, o reducir su alcance y sus consecuencias negativas, y para facilitar el cumplimiento de sentencias judiciales que afecten a las relaciones familiares.</w:t>
      </w:r>
    </w:p>
    <w:p w:rsidR="00564144" w:rsidRDefault="00564144" w:rsidP="00564144">
      <w:pPr>
        <w:spacing w:line="360" w:lineRule="auto"/>
        <w:jc w:val="both"/>
      </w:pPr>
    </w:p>
    <w:p w:rsidR="00564144" w:rsidRPr="00B26DB3" w:rsidRDefault="00564144" w:rsidP="00564144">
      <w:pPr>
        <w:spacing w:line="360" w:lineRule="auto"/>
        <w:jc w:val="both"/>
        <w:rPr>
          <w:b/>
          <w:bCs/>
        </w:rPr>
      </w:pPr>
      <w:r w:rsidRPr="00B26DB3">
        <w:rPr>
          <w:b/>
          <w:bCs/>
        </w:rPr>
        <w:t>C. Características</w:t>
      </w:r>
    </w:p>
    <w:p w:rsidR="00564144" w:rsidRPr="00C646DD" w:rsidRDefault="00564144" w:rsidP="00564144">
      <w:pPr>
        <w:spacing w:line="360" w:lineRule="auto"/>
        <w:ind w:firstLine="567"/>
        <w:jc w:val="both"/>
        <w:rPr>
          <w:b/>
          <w:bCs/>
          <w:i/>
          <w:iCs/>
        </w:rPr>
      </w:pPr>
      <w:r>
        <w:t>Uno de aspectos caracterizadores de la mediación familiar es fundamentalmente que los niños (menores descendientes de las partes) pueden ser escuchados, y se puede trabajar con ellos, dándole especial atención a sus relatos, siempre con el máximo cuidado de no perturbarlos y afectarlos moralmente. También es relevante la conciencia del mediador de trabajar para mantener el vínculo que existe entre las partes, y en caso de que éste no pueda sostenerse, tratar de que éstas, aunque desunidas, queden separadas en los mejores términos porque en el caso de que existir hijos de por medio, tienen que comprender que “son padres para toda la vida”, permitiéndoles optar por el futuro de sus hijos por medio de sus propias decisiones, porque el acuerdo se logra por ambos progenitores de manera conjunta.</w:t>
      </w:r>
    </w:p>
    <w:p w:rsidR="00564144" w:rsidRDefault="00564144" w:rsidP="00564144">
      <w:pPr>
        <w:spacing w:line="360" w:lineRule="auto"/>
        <w:ind w:firstLine="567"/>
        <w:jc w:val="both"/>
      </w:pPr>
      <w:r>
        <w:t xml:space="preserve">El procedimiento es especial, por la razón de que lo que se atienden son intereses que exceden los aspectos puramente legales, ya que los litigios familiares incluyen también cuestiones de orden psicológico, espiritual, emocional, y la mediación viene a auxiliar a la familia con la intención de construir una solución a la medida del caso concreto, que muchas veces incluso </w:t>
      </w:r>
      <w:r>
        <w:lastRenderedPageBreak/>
        <w:t xml:space="preserve">puede exceder hasta de aspectos legales. También propicia a los mediados la oportunidad de aprender nuevas maneras de encontrar soluciones a los problemas, quizás muy discutidos anteriormente en la pareja, para que se puedan utilizar en el futuro para hallar respuestas comunes que puedan tener origen una vez producida la ruptura de la pareja. Es importante destacar que también la mediación familiar es de mucha utilidad en aquellos casos en que una vez producida la separación o el divorcio, se quieran modificar en algún punto los acuerdos a los que los ex esposos habían llegado al decidirse la desvinculación.                              </w:t>
      </w:r>
    </w:p>
    <w:p w:rsidR="00564144" w:rsidRDefault="00564144" w:rsidP="00564144">
      <w:pPr>
        <w:spacing w:line="360" w:lineRule="auto"/>
        <w:ind w:firstLine="567"/>
        <w:jc w:val="both"/>
      </w:pPr>
      <w:r>
        <w:t>Económicamente hablando, la mediación involucra un menor costo dinerario, pero también un bajo costo emocional, que con un litigio judicial estos dos aspectos se apreciarían a la inversa, y siempre habría una parte perdedora. Con la mediación se les fomenta una actitud colaboradora a las partes contraponiéndose totalmente con las confrontaciones propias derivadas de un procedimiento contencioso.</w:t>
      </w:r>
    </w:p>
    <w:p w:rsidR="00564144" w:rsidRDefault="00564144" w:rsidP="00564144">
      <w:pPr>
        <w:spacing w:line="360" w:lineRule="auto"/>
        <w:jc w:val="both"/>
      </w:pPr>
    </w:p>
    <w:p w:rsidR="00564144" w:rsidRPr="00B26DB3" w:rsidRDefault="00564144" w:rsidP="00564144">
      <w:pPr>
        <w:spacing w:line="360" w:lineRule="auto"/>
        <w:jc w:val="both"/>
        <w:rPr>
          <w:b/>
          <w:bCs/>
        </w:rPr>
      </w:pPr>
      <w:r w:rsidRPr="00B26DB3">
        <w:rPr>
          <w:b/>
          <w:bCs/>
        </w:rPr>
        <w:t>D. Estrategias</w:t>
      </w:r>
    </w:p>
    <w:p w:rsidR="00564144" w:rsidRDefault="00564144" w:rsidP="00564144">
      <w:pPr>
        <w:pStyle w:val="Prrafodelista"/>
        <w:numPr>
          <w:ilvl w:val="0"/>
          <w:numId w:val="33"/>
        </w:numPr>
        <w:spacing w:line="360" w:lineRule="auto"/>
        <w:jc w:val="both"/>
      </w:pPr>
      <w:r>
        <w:t>Definición del problema</w:t>
      </w:r>
    </w:p>
    <w:p w:rsidR="00564144" w:rsidRDefault="00564144" w:rsidP="00564144">
      <w:pPr>
        <w:spacing w:line="360" w:lineRule="auto"/>
        <w:ind w:firstLine="567"/>
        <w:jc w:val="both"/>
      </w:pPr>
      <w:r>
        <w:t>Ante la resignación de las partes de lograr arribar a una solución de la problemática que se suscita entre ellas debido a que las definiciones del problema se conciben distintas desde los puntos de vista respectivos, es el mediador quien debe orientarlas mediante la negociación que él mismo asistirá y delimitará específicamente el problema, para que logren un acuerdo mutuamente aceptable.</w:t>
      </w:r>
    </w:p>
    <w:p w:rsidR="00564144" w:rsidRDefault="00564144" w:rsidP="00564144">
      <w:pPr>
        <w:pStyle w:val="Prrafodelista"/>
        <w:numPr>
          <w:ilvl w:val="0"/>
          <w:numId w:val="36"/>
        </w:numPr>
        <w:spacing w:line="360" w:lineRule="auto"/>
        <w:jc w:val="both"/>
      </w:pPr>
      <w:r>
        <w:t>Definición de los tiempos</w:t>
      </w:r>
    </w:p>
    <w:p w:rsidR="00564144" w:rsidRDefault="00564144" w:rsidP="00564144">
      <w:pPr>
        <w:spacing w:line="360" w:lineRule="auto"/>
        <w:ind w:firstLine="567"/>
        <w:jc w:val="both"/>
      </w:pPr>
      <w:r>
        <w:lastRenderedPageBreak/>
        <w:t>Con frecuencia sucede que los participantes en un conflicto no piensan en la posición de la otra parte, solo se aferran a la propia y tratan de convencer que esa misma es la acertada y la única posible, sin ánimos de modificarla. Pero con el transcurso del procedimiento se dan cuenta que la propia visión se ve afectada y va mutando, y logran comprender que ganar no va a ser tan fácil como cada parte lo creía en un primer momento, es entonces que comienzan a comprender que hay cuestiones a las que es preciso renunciar para arribar a una equivalencia entre los intereses de los participantes.</w:t>
      </w:r>
    </w:p>
    <w:p w:rsidR="00564144" w:rsidRDefault="00564144" w:rsidP="00564144">
      <w:pPr>
        <w:pStyle w:val="Prrafodelista"/>
        <w:numPr>
          <w:ilvl w:val="0"/>
          <w:numId w:val="36"/>
        </w:numPr>
        <w:spacing w:line="360" w:lineRule="auto"/>
        <w:jc w:val="both"/>
      </w:pPr>
      <w:r>
        <w:t>Presentación de datos</w:t>
      </w:r>
    </w:p>
    <w:p w:rsidR="00564144" w:rsidRDefault="00564144" w:rsidP="00564144">
      <w:pPr>
        <w:spacing w:line="360" w:lineRule="auto"/>
        <w:ind w:firstLine="567"/>
        <w:jc w:val="both"/>
      </w:pPr>
      <w:r>
        <w:t>El mediador debe exhibir los datos de manera tal que pueda exteriorizar lo que está sucediendo en el procedimiento, con la claridad suficiente para que las partes puedan entender lo que verbalmente no han podido aceptar.</w:t>
      </w:r>
    </w:p>
    <w:p w:rsidR="00564144" w:rsidRDefault="00564144" w:rsidP="00564144">
      <w:pPr>
        <w:pStyle w:val="Prrafodelista"/>
        <w:numPr>
          <w:ilvl w:val="0"/>
          <w:numId w:val="36"/>
        </w:numPr>
        <w:spacing w:line="360" w:lineRule="auto"/>
        <w:jc w:val="both"/>
      </w:pPr>
      <w:r>
        <w:t>Monólogos</w:t>
      </w:r>
    </w:p>
    <w:p w:rsidR="00564144" w:rsidRPr="005A6E09" w:rsidRDefault="00564144" w:rsidP="00564144">
      <w:pPr>
        <w:spacing w:line="360" w:lineRule="auto"/>
        <w:ind w:firstLine="567"/>
        <w:jc w:val="both"/>
      </w:pPr>
      <w:r>
        <w:t>El monólogo es caracterizado por ser una reflexión en voz alta de una persona para si misma o ante otras personas que no intervienen en el mismo; en la mediación tiene la finalidad de controlar la sesión, tratando de calmar a las partes cuando la situación está tensa</w:t>
      </w:r>
      <w:r w:rsidRPr="00DC1086">
        <w:t>.</w:t>
      </w:r>
      <w:r w:rsidRPr="00DC1086">
        <w:rPr>
          <w:iCs/>
        </w:rPr>
        <w:t>“El monólogo también transmite información y observaciones (creando empatía, normalizando y socializando) y guía a la pareja, sacándola de la pelea y volviendo a ce</w:t>
      </w:r>
      <w:r w:rsidR="00DC1086">
        <w:rPr>
          <w:iCs/>
        </w:rPr>
        <w:t>ntrarla en la tarea</w:t>
      </w:r>
      <w:r w:rsidRPr="00DC1086">
        <w:rPr>
          <w:iCs/>
        </w:rPr>
        <w:t>”</w:t>
      </w:r>
      <w:r w:rsidR="00DC1086">
        <w:rPr>
          <w:iCs/>
        </w:rPr>
        <w:t xml:space="preserve"> (Haynes, 2006, p. 54).</w:t>
      </w:r>
    </w:p>
    <w:p w:rsidR="00564144" w:rsidRDefault="00564144" w:rsidP="00564144">
      <w:pPr>
        <w:pStyle w:val="Prrafodelista"/>
        <w:numPr>
          <w:ilvl w:val="0"/>
          <w:numId w:val="36"/>
        </w:numPr>
        <w:spacing w:line="360" w:lineRule="auto"/>
        <w:jc w:val="both"/>
      </w:pPr>
      <w:r>
        <w:t>Manejo de hipótesis</w:t>
      </w:r>
    </w:p>
    <w:p w:rsidR="00564144" w:rsidRPr="00E66547" w:rsidRDefault="00564144" w:rsidP="00564144">
      <w:pPr>
        <w:spacing w:line="360" w:lineRule="auto"/>
        <w:ind w:firstLine="567"/>
        <w:jc w:val="both"/>
      </w:pPr>
      <w:r>
        <w:t xml:space="preserve">El mediador tiende a modificar las conductas y las estrategias de acuerdo a las hipótesis que formula mentalmente sobre lo que va sucediendo, las cuales se van construyendo por la información que emiten las partes. Para lograr una buena mediación se requiere que por parte del mediador se verifiquen las hipótesis a través de las preguntas que se les hace a las partes, y se revisen, </w:t>
      </w:r>
      <w:r>
        <w:lastRenderedPageBreak/>
        <w:t xml:space="preserve">modifiquen o descarten de acuerdo a la nueva información que se vaya recibiendo. Cuando se descubre una hipótesis como válida, se debe actuar conforme a ella; cuando se percibe que es equivocada, es necesario descartarla totalmente; y cuando se vislumbra poca utilidad en la misma, hecho que en mediación </w:t>
      </w:r>
      <w:r w:rsidR="00353975">
        <w:t>suel</w:t>
      </w:r>
      <w:r>
        <w:t>e</w:t>
      </w:r>
      <w:r w:rsidR="00353975">
        <w:t xml:space="preserve"> suceder</w:t>
      </w:r>
      <w:r>
        <w:t xml:space="preserve"> a menudo, se trata de modificarla para tomar los aspectos relevantes por sobre lo de poco valor.</w:t>
      </w:r>
    </w:p>
    <w:p w:rsidR="00564144" w:rsidRDefault="00564144" w:rsidP="00564144">
      <w:pPr>
        <w:pStyle w:val="Prrafodelista"/>
        <w:numPr>
          <w:ilvl w:val="0"/>
          <w:numId w:val="36"/>
        </w:numPr>
        <w:spacing w:line="360" w:lineRule="auto"/>
        <w:jc w:val="both"/>
      </w:pPr>
      <w:r>
        <w:t>Control de predisposiciones del mediador</w:t>
      </w:r>
    </w:p>
    <w:p w:rsidR="00564144" w:rsidRDefault="00564144" w:rsidP="00564144">
      <w:pPr>
        <w:spacing w:line="360" w:lineRule="auto"/>
        <w:ind w:firstLine="567"/>
        <w:jc w:val="both"/>
      </w:pPr>
      <w:r>
        <w:t>Se trata de que la conducta del mediador no se encuentre influida por cuestiones fácticas o subjetivas de los participantes, de modo que debe tratar de que no existan preferencias por sobre una de las partes; no debe juzgar a las personas porque eso convierte al procedimiento en una evaluación; corresponde ser equitativo y justo con ambas partes; y por último, no debe concluir respecto con cuál de las partes ha estado más de acuerdo durante el transcurso del procedimiento, porque importaría una manera de manifestar mayor empatía con una de las personas en particular, dejando a la otra relegada, en una supuesta situación de inferioridad.</w:t>
      </w:r>
    </w:p>
    <w:p w:rsidR="00564144" w:rsidRDefault="00564144" w:rsidP="00564144">
      <w:pPr>
        <w:pStyle w:val="Prrafodelista"/>
        <w:numPr>
          <w:ilvl w:val="0"/>
          <w:numId w:val="36"/>
        </w:numPr>
        <w:spacing w:line="360" w:lineRule="auto"/>
        <w:jc w:val="both"/>
      </w:pPr>
      <w:r>
        <w:t>Síntesis</w:t>
      </w:r>
    </w:p>
    <w:p w:rsidR="00564144" w:rsidRDefault="00564144" w:rsidP="00564144">
      <w:pPr>
        <w:spacing w:line="360" w:lineRule="auto"/>
        <w:ind w:firstLine="567"/>
        <w:jc w:val="both"/>
      </w:pPr>
      <w:r>
        <w:t xml:space="preserve">Durante la mediación, el mediador está constantemente sintetizando todo el contenido de la sesión; la finalidad de ello está en la base de demostrar que </w:t>
      </w:r>
      <w:r w:rsidR="00994F5B">
        <w:t xml:space="preserve">realmente </w:t>
      </w:r>
      <w:r>
        <w:t>escuchó y que entendió a cada una de las partes, y en caso de haber existido una interpretación incorrecta, se corrige en esta instancia.</w:t>
      </w:r>
    </w:p>
    <w:p w:rsidR="00564144" w:rsidRDefault="00564144" w:rsidP="00564144">
      <w:pPr>
        <w:pStyle w:val="Prrafodelista"/>
        <w:numPr>
          <w:ilvl w:val="0"/>
          <w:numId w:val="36"/>
        </w:numPr>
        <w:spacing w:line="360" w:lineRule="auto"/>
        <w:jc w:val="both"/>
      </w:pPr>
      <w:r>
        <w:t>Negociaciones</w:t>
      </w:r>
    </w:p>
    <w:p w:rsidR="00564144" w:rsidRDefault="00564144" w:rsidP="00564144">
      <w:pPr>
        <w:spacing w:line="360" w:lineRule="auto"/>
        <w:ind w:firstLine="567"/>
        <w:jc w:val="both"/>
      </w:pPr>
      <w:r>
        <w:t>Una vez definido el problema, y establecidas las posiciones y necesidades de las partes, el mediador entabla las negociaciones ordenando los puntos a negociar y la cantidad de concesiones que debe existir de cada parte.</w:t>
      </w:r>
    </w:p>
    <w:p w:rsidR="00564144" w:rsidRDefault="00564144" w:rsidP="00564144">
      <w:pPr>
        <w:pStyle w:val="Prrafodelista"/>
        <w:numPr>
          <w:ilvl w:val="0"/>
          <w:numId w:val="36"/>
        </w:numPr>
        <w:spacing w:line="360" w:lineRule="auto"/>
        <w:jc w:val="both"/>
      </w:pPr>
      <w:r>
        <w:t>Comunicaciones</w:t>
      </w:r>
    </w:p>
    <w:p w:rsidR="00564144" w:rsidRDefault="00564144" w:rsidP="00564144">
      <w:pPr>
        <w:spacing w:line="360" w:lineRule="auto"/>
        <w:ind w:firstLine="567"/>
        <w:jc w:val="both"/>
      </w:pPr>
      <w:r>
        <w:lastRenderedPageBreak/>
        <w:t>La mayor parte del trabajo del mediador se basa en preguntas, de todo tipo, que se realizan a las partes a modo de obtener información por vías directas e indirectas. Por medio de éstas se logra que las partes corrijan falsos supuestos, y necesariamente piden una respuesta. Resultan ser efectivos los resultados que se generan mediante las preguntas trasladadas hacia el futuro, porque buscan generar cambios y traer nuevas cuestiones a la realidad, y no se hunden en situaciones ya bien conocidas por las partes</w:t>
      </w:r>
      <w:r w:rsidR="00150EA5">
        <w:t>,</w:t>
      </w:r>
      <w:r>
        <w:t xml:space="preserve"> lo que lógicamente traerá más dolor del que se halla presente en ellas.</w:t>
      </w:r>
    </w:p>
    <w:p w:rsidR="00564144" w:rsidRDefault="00564144" w:rsidP="00564144">
      <w:pPr>
        <w:spacing w:line="360" w:lineRule="auto"/>
        <w:ind w:firstLine="567"/>
        <w:jc w:val="both"/>
      </w:pPr>
      <w:r>
        <w:t>Otra manera de comunicación que ayuda al avance del procedi</w:t>
      </w:r>
      <w:r w:rsidR="004B066A">
        <w:t>miento es la empatía, esta</w:t>
      </w:r>
      <w:r>
        <w:t xml:space="preserve"> es la capacidad de ponerse en lugar de otra persona, lo que genera en los partícipes la sensación d</w:t>
      </w:r>
      <w:r w:rsidR="004B066A">
        <w:t>e que el mediador los comprende</w:t>
      </w:r>
      <w:r>
        <w:t xml:space="preserve"> y</w:t>
      </w:r>
      <w:r w:rsidR="004B066A">
        <w:t xml:space="preserve"> los</w:t>
      </w:r>
      <w:r>
        <w:t xml:space="preserve"> entiende </w:t>
      </w:r>
      <w:r w:rsidR="004B066A">
        <w:t xml:space="preserve">en </w:t>
      </w:r>
      <w:r>
        <w:t>el dolor y el sufrimiento por el que pasan. También es dable mencionar la capacidad de normalizar, intentando que las partes se den cuenta que determinadas cuestiones en muchos casos les ocurre a la generalidad de las personas, y no es extraño que a ellos les pase lo mismo también, es así entonces que ésta herramienta tranquiliza a las personas, y les hace tener una perspectiva más clara al respecto.</w:t>
      </w:r>
      <w:r>
        <w:rPr>
          <w:b/>
          <w:bCs/>
          <w:i/>
          <w:iCs/>
        </w:rPr>
        <w:t xml:space="preserve"> </w:t>
      </w:r>
    </w:p>
    <w:p w:rsidR="00564144" w:rsidRPr="00A34DBD" w:rsidRDefault="00564144" w:rsidP="00564144">
      <w:pPr>
        <w:spacing w:line="360" w:lineRule="auto"/>
        <w:jc w:val="both"/>
        <w:rPr>
          <w:b/>
          <w:bCs/>
          <w:i/>
          <w:iCs/>
        </w:rPr>
      </w:pPr>
      <w:r>
        <w:t xml:space="preserve">     </w:t>
      </w:r>
      <w:r>
        <w:rPr>
          <w:b/>
          <w:bCs/>
          <w:i/>
          <w:iCs/>
        </w:rPr>
        <w:t xml:space="preserve"> </w:t>
      </w:r>
    </w:p>
    <w:p w:rsidR="00564144" w:rsidRPr="00B26DB3" w:rsidRDefault="00564144" w:rsidP="00564144">
      <w:pPr>
        <w:spacing w:line="360" w:lineRule="auto"/>
        <w:jc w:val="both"/>
        <w:rPr>
          <w:b/>
          <w:bCs/>
        </w:rPr>
      </w:pPr>
      <w:r w:rsidRPr="00B26DB3">
        <w:rPr>
          <w:b/>
          <w:bCs/>
        </w:rPr>
        <w:t>E. Ámbitos familiares en los que tiene injerencia</w:t>
      </w:r>
    </w:p>
    <w:p w:rsidR="00564144" w:rsidRDefault="00564144" w:rsidP="00564144">
      <w:pPr>
        <w:spacing w:line="360" w:lineRule="auto"/>
        <w:ind w:firstLine="567"/>
        <w:jc w:val="both"/>
      </w:pPr>
      <w:r>
        <w:t xml:space="preserve">La meta que tiene la mediación familiar, más allá de lograr un acuerdo satisfactorio para ambas partes, es la de intentar que se produzca una modificación en la historia que traen los mediados, de magnitud tal que luego del sometimiento al procedimiento, se evidencie un cambio notable en la actitud de éstos y en sus relaciones futuras a través de la recuperación del diálogo que hasta entonces era un canal de comunicación que se hallaba cortado, resaltando siempre la intención de salvaguardar la integridad y el </w:t>
      </w:r>
      <w:r>
        <w:lastRenderedPageBreak/>
        <w:t>bienestar de los hijos, si los hubiere. Los temas abordados en las mediaciones familiares con el fin de obtener acuerdos, son respectivos a las relaciones familiares en sí, siendo muchos de los cuales paralelos a las cuestiones de rupturas conyugales o de hecho; éstos son:</w:t>
      </w:r>
    </w:p>
    <w:p w:rsidR="00564144" w:rsidRDefault="00564144" w:rsidP="00564144">
      <w:pPr>
        <w:pStyle w:val="Prrafodelista"/>
        <w:numPr>
          <w:ilvl w:val="0"/>
          <w:numId w:val="25"/>
        </w:numPr>
        <w:spacing w:line="360" w:lineRule="auto"/>
        <w:jc w:val="both"/>
      </w:pPr>
      <w:r>
        <w:t>Régimen convivencial (tenencia).</w:t>
      </w:r>
    </w:p>
    <w:p w:rsidR="00564144" w:rsidRDefault="00564144" w:rsidP="00564144">
      <w:pPr>
        <w:pStyle w:val="Prrafodelista"/>
        <w:numPr>
          <w:ilvl w:val="0"/>
          <w:numId w:val="25"/>
        </w:numPr>
        <w:spacing w:line="360" w:lineRule="auto"/>
        <w:jc w:val="both"/>
      </w:pPr>
      <w:r>
        <w:t>Cuota alimentaria (de los cónyuges entre si y para con los hijos principalmente).</w:t>
      </w:r>
    </w:p>
    <w:p w:rsidR="00564144" w:rsidRDefault="00564144" w:rsidP="00564144">
      <w:pPr>
        <w:pStyle w:val="Prrafodelista"/>
        <w:numPr>
          <w:ilvl w:val="0"/>
          <w:numId w:val="25"/>
        </w:numPr>
        <w:spacing w:line="360" w:lineRule="auto"/>
        <w:jc w:val="both"/>
      </w:pPr>
      <w:r>
        <w:t>Régimen comunicacional o de contacto (visitas).</w:t>
      </w:r>
    </w:p>
    <w:p w:rsidR="00564144" w:rsidRDefault="00564144" w:rsidP="00564144">
      <w:pPr>
        <w:pStyle w:val="Prrafodelista"/>
        <w:numPr>
          <w:ilvl w:val="0"/>
          <w:numId w:val="25"/>
        </w:numPr>
        <w:spacing w:line="360" w:lineRule="auto"/>
        <w:jc w:val="both"/>
      </w:pPr>
      <w:r>
        <w:t>Atribución del hogar conyugal.</w:t>
      </w:r>
    </w:p>
    <w:p w:rsidR="00564144" w:rsidRDefault="00564144" w:rsidP="00564144">
      <w:pPr>
        <w:pStyle w:val="Prrafodelista"/>
        <w:numPr>
          <w:ilvl w:val="0"/>
          <w:numId w:val="25"/>
        </w:numPr>
        <w:spacing w:line="360" w:lineRule="auto"/>
        <w:jc w:val="both"/>
      </w:pPr>
      <w:r>
        <w:t>División de bienes.</w:t>
      </w:r>
    </w:p>
    <w:p w:rsidR="00564144" w:rsidRDefault="00564144" w:rsidP="00564144">
      <w:pPr>
        <w:pStyle w:val="Prrafodelista"/>
        <w:numPr>
          <w:ilvl w:val="0"/>
          <w:numId w:val="25"/>
        </w:numPr>
        <w:spacing w:line="360" w:lineRule="auto"/>
        <w:jc w:val="both"/>
      </w:pPr>
      <w:r>
        <w:t>Evitar separaciones y divorcios, entre otras cuestiones.</w:t>
      </w:r>
    </w:p>
    <w:p w:rsidR="00564144" w:rsidRDefault="00564144" w:rsidP="00564144">
      <w:pPr>
        <w:spacing w:line="360" w:lineRule="auto"/>
        <w:ind w:firstLine="567"/>
        <w:jc w:val="both"/>
      </w:pPr>
      <w:r>
        <w:t>Tales temáticas mencionadas, tanto como muchas otras más, vinculadas a las relaciones familiares, tienen la posibilidad de ser abordadas, y en la mayoría de los casos acordadas favorablemente, por el procedimiento de mediación, tanto las partes hallan llegado al mismo por “vía extrajudicial” aquella que se desarrolla antes de la presentación de una acción judicial a pedido de parte en los Centros Públicos, Centros Comunitarios o Centro Privados de Mediación,  o por “vía judicial” la que se despliega por pedido del juez o de parte interesada posteriormente de la iniciación de acciones judiciales en los Centros Judiciales de Mediación creados especialmente para ello. Existe otra alternativa, facultativa de las partes, tanto como la decisión de elegir el camino de la mediación, que es la de dirigirse al proceso judicial, pero el resultado al que el juez arribe, lejos está de poder ser acordado y amoldado a los intereses de las partes, muchos más lejos aún de tomar en cuenta las cuestiones emocionales o sentimentales de los contendientes, por lo que la resolución final será impuesta, y necesariamente un</w:t>
      </w:r>
      <w:r w:rsidR="00B01E44">
        <w:t>a</w:t>
      </w:r>
      <w:r>
        <w:t xml:space="preserve"> parte ganará y la otra perderá, causando </w:t>
      </w:r>
      <w:r>
        <w:lastRenderedPageBreak/>
        <w:t>insatisfacciones y necesidades de nuevos litigios, los que nunca se agotarán definitivamente, y los hijos son los que acaban padeciendo las secuelas de las desavenencias de los padres. Es por eso que los adultos son los que tienen que elegir el camino más adecuado para resolver sus conflictos, dado que ellos son los que mejor posicionados se encuentran, y los más indicados para decidir qué es lo más conveniente para los hij</w:t>
      </w:r>
      <w:r w:rsidR="00063642">
        <w:t>os y para la familia en su completitud.</w:t>
      </w:r>
    </w:p>
    <w:p w:rsidR="00564144" w:rsidRDefault="00564144" w:rsidP="00564144">
      <w:pPr>
        <w:spacing w:line="360" w:lineRule="auto"/>
        <w:jc w:val="both"/>
      </w:pPr>
    </w:p>
    <w:p w:rsidR="00564144" w:rsidRPr="00B26DB3" w:rsidRDefault="00564144" w:rsidP="00564144">
      <w:pPr>
        <w:spacing w:line="360" w:lineRule="auto"/>
        <w:jc w:val="both"/>
        <w:rPr>
          <w:b/>
          <w:bCs/>
        </w:rPr>
      </w:pPr>
      <w:r w:rsidRPr="00B26DB3">
        <w:rPr>
          <w:b/>
          <w:bCs/>
        </w:rPr>
        <w:t>F. Participación de los niños en la mediación familiar</w:t>
      </w:r>
    </w:p>
    <w:p w:rsidR="00564144" w:rsidRDefault="00564144" w:rsidP="00564144">
      <w:pPr>
        <w:spacing w:line="360" w:lineRule="auto"/>
        <w:ind w:firstLine="567"/>
        <w:jc w:val="both"/>
      </w:pPr>
      <w:r>
        <w:t>La ruptura de la comunidad de vida de los padres por divorcio o separación matrimonial o de hecho, repercute en los hijos tanto como en los adultos, aunque estos últimos tienen el poder de modificar ciertas cuestiones, los hijos carecen de esa posibilidad, hasta el punto de hacer valer sus derechos, que incluso constitucionalmente se hallan reconocidos como el derecho a ser escuchados. En mediación son escasas las entrevistas que se desarrollan a los niños, para conservar su persona, pero realmente muy útiles</w:t>
      </w:r>
      <w:r w:rsidR="00ED2246">
        <w:t xml:space="preserve"> (cuando se efectúan) </w:t>
      </w:r>
      <w:r>
        <w:t xml:space="preserve"> para el procedimiento.</w:t>
      </w:r>
    </w:p>
    <w:p w:rsidR="00564144" w:rsidRPr="00DC1086" w:rsidRDefault="00564144" w:rsidP="00564144">
      <w:pPr>
        <w:spacing w:line="360" w:lineRule="auto"/>
        <w:ind w:firstLine="567"/>
        <w:jc w:val="both"/>
        <w:rPr>
          <w:iCs/>
        </w:rPr>
      </w:pPr>
      <w:r>
        <w:t xml:space="preserve">La razón para que se incluya a los niños en aquellas cuestiones en que son ajenos pero que los afectan como propias radica en </w:t>
      </w:r>
      <w:r w:rsidRPr="00DC1086">
        <w:rPr>
          <w:iCs/>
        </w:rPr>
        <w:t>…la Convención sobre los Derechos del Niño, ratificada por el Congreso mediante la ley 23.849 e incorporada al artículo 75 de la Constitución de la Nación Argentina en agosto de 1994, en la cual se establece el derecho del niño a formarse juicio propio, a expresarse libremente y a que se lo tenga en cuenta</w:t>
      </w:r>
      <w:r w:rsidR="00DC1086">
        <w:rPr>
          <w:iCs/>
        </w:rPr>
        <w:t xml:space="preserve"> (Suares, 2003, p. 391).</w:t>
      </w:r>
    </w:p>
    <w:p w:rsidR="00564144" w:rsidRDefault="00564144" w:rsidP="00564144">
      <w:pPr>
        <w:spacing w:line="360" w:lineRule="auto"/>
        <w:ind w:firstLine="567"/>
        <w:jc w:val="both"/>
      </w:pPr>
      <w:r>
        <w:t xml:space="preserve">En circunstancias de crisis de parejas, los adultos se hayan muy compenetrados en sus propios problemas, relegando muchas veces las necesidades y las preocupaciones de los hijos, quienes no comprenden mucho la situación pero perciben que algo raro sucede, y se angustian por ello. Dadas </w:t>
      </w:r>
      <w:r>
        <w:lastRenderedPageBreak/>
        <w:t>tales cuestiones es importante generar un espacio propicio para que los chicos puedan expresarse y que se les explique sobre el conflicto, para que puedan estar más aliviados y así poder ayudar y/o acompañar a sus padres en la medida de sus posibilidades.</w:t>
      </w:r>
    </w:p>
    <w:p w:rsidR="00564144" w:rsidRDefault="00564144" w:rsidP="00564144">
      <w:pPr>
        <w:spacing w:line="360" w:lineRule="auto"/>
        <w:ind w:firstLine="567"/>
        <w:jc w:val="both"/>
      </w:pPr>
      <w:r>
        <w:t>Si bien los niños resultan de utilidad en las circunstancias mencionadas para que fluya eficazmente el procedimiento en conjunto con todos los miembros de la familia, no se los debe usar bajo ningún punto de vista para acusar a los padres, servir de testigos, ni tampoco para que tomen las decisiones porque eso es responsabilidad absoluta de los adultos.</w:t>
      </w:r>
    </w:p>
    <w:p w:rsidR="00564144" w:rsidRDefault="00564144" w:rsidP="00564144">
      <w:pPr>
        <w:spacing w:line="360" w:lineRule="auto"/>
        <w:jc w:val="both"/>
        <w:rPr>
          <w:sz w:val="36"/>
          <w:szCs w:val="36"/>
        </w:rPr>
      </w:pPr>
    </w:p>
    <w:p w:rsidR="00564144" w:rsidRPr="00C56CAF" w:rsidRDefault="00564144" w:rsidP="00564144">
      <w:pPr>
        <w:spacing w:line="360" w:lineRule="auto"/>
        <w:jc w:val="both"/>
        <w:rPr>
          <w:sz w:val="36"/>
          <w:szCs w:val="36"/>
        </w:rPr>
      </w:pPr>
    </w:p>
    <w:p w:rsidR="00ED2246" w:rsidRDefault="00ED224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DC1086" w:rsidRDefault="00DC1086" w:rsidP="00A1479F">
      <w:pPr>
        <w:spacing w:line="360" w:lineRule="auto"/>
        <w:jc w:val="center"/>
        <w:rPr>
          <w:b/>
          <w:bCs/>
          <w:sz w:val="36"/>
          <w:szCs w:val="36"/>
          <w:u w:val="single"/>
        </w:rPr>
      </w:pPr>
    </w:p>
    <w:p w:rsidR="00577FF2" w:rsidRDefault="00577FF2" w:rsidP="00577FF2">
      <w:pPr>
        <w:spacing w:line="360" w:lineRule="auto"/>
        <w:rPr>
          <w:b/>
          <w:bCs/>
          <w:sz w:val="36"/>
          <w:szCs w:val="36"/>
          <w:u w:val="single"/>
        </w:rPr>
      </w:pPr>
    </w:p>
    <w:p w:rsidR="00577FF2" w:rsidRPr="00ED2246" w:rsidRDefault="00577FF2" w:rsidP="00577FF2">
      <w:pPr>
        <w:spacing w:line="360" w:lineRule="auto"/>
        <w:rPr>
          <w:b/>
          <w:bCs/>
          <w:sz w:val="36"/>
          <w:szCs w:val="36"/>
          <w:u w:val="single"/>
        </w:rPr>
      </w:pPr>
    </w:p>
    <w:p w:rsidR="00A001C6" w:rsidRDefault="00A001C6" w:rsidP="00A1479F">
      <w:pPr>
        <w:spacing w:line="360" w:lineRule="auto"/>
        <w:jc w:val="center"/>
        <w:rPr>
          <w:b/>
          <w:bCs/>
          <w:sz w:val="28"/>
          <w:szCs w:val="28"/>
          <w:u w:val="single"/>
        </w:rPr>
      </w:pPr>
      <w:r>
        <w:rPr>
          <w:b/>
          <w:bCs/>
          <w:sz w:val="28"/>
          <w:szCs w:val="28"/>
          <w:u w:val="single"/>
        </w:rPr>
        <w:t xml:space="preserve">CAPÍTULO III. </w:t>
      </w:r>
    </w:p>
    <w:p w:rsidR="00A001C6" w:rsidRPr="007B6E4C" w:rsidRDefault="00A001C6" w:rsidP="00A1479F">
      <w:pPr>
        <w:spacing w:line="360" w:lineRule="auto"/>
        <w:jc w:val="center"/>
        <w:rPr>
          <w:b/>
          <w:bCs/>
          <w:sz w:val="28"/>
          <w:szCs w:val="28"/>
          <w:u w:val="single"/>
        </w:rPr>
      </w:pPr>
      <w:r>
        <w:rPr>
          <w:b/>
          <w:bCs/>
          <w:sz w:val="28"/>
          <w:szCs w:val="28"/>
          <w:u w:val="single"/>
        </w:rPr>
        <w:t>LA MEDIACIÓN EN EL DIVORCIO Y EN LAS SEPARACIONES MATRIMONIALES O DE HECHO</w:t>
      </w:r>
    </w:p>
    <w:p w:rsidR="00A001C6" w:rsidRPr="005C1CFF" w:rsidRDefault="00A001C6" w:rsidP="004D1620">
      <w:pPr>
        <w:spacing w:line="360" w:lineRule="auto"/>
        <w:jc w:val="both"/>
        <w:rPr>
          <w:sz w:val="36"/>
          <w:szCs w:val="36"/>
        </w:rPr>
      </w:pPr>
    </w:p>
    <w:p w:rsidR="00A001C6" w:rsidRDefault="00A001C6" w:rsidP="00B1166B">
      <w:pPr>
        <w:spacing w:line="360" w:lineRule="auto"/>
        <w:jc w:val="both"/>
        <w:rPr>
          <w:b/>
          <w:bCs/>
          <w:u w:val="single"/>
        </w:rPr>
      </w:pPr>
      <w:r>
        <w:rPr>
          <w:b/>
          <w:bCs/>
          <w:u w:val="single"/>
        </w:rPr>
        <w:t>1</w:t>
      </w:r>
      <w:r w:rsidRPr="00A56ABC">
        <w:rPr>
          <w:b/>
          <w:bCs/>
          <w:u w:val="single"/>
        </w:rPr>
        <w:t>.</w:t>
      </w:r>
      <w:r>
        <w:rPr>
          <w:b/>
          <w:bCs/>
          <w:u w:val="single"/>
        </w:rPr>
        <w:t xml:space="preserve"> Análisis de cuestiones referentes a la injerencia de la Mediación en las rupturas y conflictos entre parejas</w:t>
      </w:r>
    </w:p>
    <w:p w:rsidR="00A001C6" w:rsidRDefault="00A001C6" w:rsidP="004D1620">
      <w:pPr>
        <w:spacing w:line="360" w:lineRule="auto"/>
        <w:jc w:val="both"/>
      </w:pPr>
    </w:p>
    <w:p w:rsidR="00A001C6" w:rsidRPr="00B26DB3" w:rsidRDefault="00A001C6" w:rsidP="004D1620">
      <w:pPr>
        <w:spacing w:line="360" w:lineRule="auto"/>
        <w:jc w:val="both"/>
        <w:rPr>
          <w:b/>
          <w:bCs/>
        </w:rPr>
      </w:pPr>
      <w:r w:rsidRPr="00B26DB3">
        <w:rPr>
          <w:b/>
          <w:bCs/>
        </w:rPr>
        <w:t>A. Generalidades de la cuestión</w:t>
      </w:r>
    </w:p>
    <w:p w:rsidR="00A001C6" w:rsidRDefault="00A001C6" w:rsidP="00281DF7">
      <w:pPr>
        <w:spacing w:line="360" w:lineRule="auto"/>
        <w:ind w:firstLine="567"/>
        <w:jc w:val="both"/>
      </w:pPr>
      <w:r>
        <w:t>La mediación familiar como método para resolver los conflictos que se suscitan en la órbita de las parejas, es un instrumento de significativa importancia que se utiliza en las sociedades actuales para intentar lograr la paz social y la justicia familiar y prevenir futuros problemas asociados a tales disputas, por medio de la restauración de la comunicación interrumpida por los esposos o ex esposos, para mejorar de esta manera la situación general de las familias afectadas por tales problemáticas.</w:t>
      </w:r>
      <w:r w:rsidR="006D0BD0">
        <w:t xml:space="preserve"> La importancia que reviste la m</w:t>
      </w:r>
      <w:r>
        <w:t>ediación está en sintonía con el logro de un acuerdo, habida cuenta que el divorcio o la separación (en sí, la ruptura del vínculo de pareja) extingue la relación matrimonial o convivencial, pero los ex esposos deberán necesariamente, en cierta medida, seguir participando de la familia que habían construido cuando medien hijos en común.</w:t>
      </w:r>
    </w:p>
    <w:p w:rsidR="00A001C6" w:rsidRDefault="00A001C6" w:rsidP="00281DF7">
      <w:pPr>
        <w:spacing w:line="360" w:lineRule="auto"/>
        <w:ind w:firstLine="567"/>
        <w:jc w:val="both"/>
      </w:pPr>
      <w:r>
        <w:t xml:space="preserve">Mediante el contenido que se ha estado exponiendo hasta entonces, se trata de encauzar las preguntas sobre las dudas existentes y la hipótesis de investigación, rondando siempre en la temática principal, con la permanente intención de intentar encontrar una respuesta contundente de viabilidad y </w:t>
      </w:r>
      <w:r>
        <w:lastRenderedPageBreak/>
        <w:t>exclusividad del método de la Mediación Familiar como aquel más propicio y adecuando para llevar adelante la resolución de los conflictos entre las parejas, cuando las cuestiones a resolver, más que todo aquellas que se tratarán en éste capítulo en especial, las cuales en la actualidad se dan con gran frecuencia, sumado a todos los conflictos que vienen a la par de estas cuestiones, como son todos aquellos relacionados con los hijos, la tenencia de los mismos, el régimen de comunicación, el acuerdo sobre la partición de bienes, entre otras cuestiones que exigen tal vinculación.</w:t>
      </w:r>
    </w:p>
    <w:p w:rsidR="00A001C6" w:rsidRDefault="00A001C6" w:rsidP="004D1620">
      <w:pPr>
        <w:spacing w:line="360" w:lineRule="auto"/>
        <w:jc w:val="both"/>
      </w:pPr>
      <w:r>
        <w:t xml:space="preserve"> </w:t>
      </w:r>
    </w:p>
    <w:p w:rsidR="00A001C6" w:rsidRPr="00B26DB3" w:rsidRDefault="00A001C6" w:rsidP="00833B23">
      <w:pPr>
        <w:spacing w:line="360" w:lineRule="auto"/>
        <w:jc w:val="both"/>
        <w:rPr>
          <w:b/>
          <w:bCs/>
        </w:rPr>
      </w:pPr>
      <w:r w:rsidRPr="00B26DB3">
        <w:rPr>
          <w:b/>
          <w:bCs/>
        </w:rPr>
        <w:t>B. Surgimiento de la Mediación en el divorcio</w:t>
      </w:r>
    </w:p>
    <w:p w:rsidR="00A001C6" w:rsidRPr="00DC1086" w:rsidRDefault="00A001C6" w:rsidP="00281DF7">
      <w:pPr>
        <w:spacing w:line="360" w:lineRule="auto"/>
        <w:ind w:firstLine="567"/>
        <w:jc w:val="both"/>
        <w:rPr>
          <w:iCs/>
        </w:rPr>
      </w:pPr>
      <w:r w:rsidRPr="00DC1086">
        <w:rPr>
          <w:iCs/>
        </w:rPr>
        <w:t>La Mediación en el divorcio surgió en función del rápido crecimiento de la cantidad de divorcios al votarse leyes de divorcios que no contemplaban penas. Los primeros profesionales de la Mediación de divorcio eran abogados. Pronto se le sumaron terapeutas con experiencia en el manejo de situaciones de divorcio. El campo se creó en menos de veinte años</w:t>
      </w:r>
      <w:r w:rsidR="00DC1086">
        <w:rPr>
          <w:iCs/>
        </w:rPr>
        <w:t xml:space="preserve"> (Haynes, 2006, p. 440).</w:t>
      </w:r>
    </w:p>
    <w:p w:rsidR="00A001C6" w:rsidRDefault="00A001C6" w:rsidP="00AC0CAE">
      <w:pPr>
        <w:spacing w:line="360" w:lineRule="auto"/>
        <w:ind w:firstLine="567"/>
        <w:jc w:val="both"/>
      </w:pPr>
      <w:r>
        <w:t>Más allá de la terminología que se usa como limitativa en cuanto al contenido, de solo aparentar ser solo el divorcio lo que se aborda, esto es solo ilusorio, dado que se incluyen mucha otras más situaciones conflictuales entre parejas, porque divorcio solo existiría en el caso de que las personas antes se hallasen unidas por un matrimonio</w:t>
      </w:r>
      <w:r w:rsidR="006D0BD0">
        <w:t xml:space="preserve"> civil</w:t>
      </w:r>
      <w:r>
        <w:t xml:space="preserve"> válido, situación que en el día de hoy no es tan generalizada, debido a que los matrimonios no son legalmente constituidos, sino meras unione</w:t>
      </w:r>
      <w:r w:rsidR="005869F8">
        <w:t>s de hecho, convivenciales en fi</w:t>
      </w:r>
      <w:r>
        <w:t xml:space="preserve">n, pero sin el marco legal que ampara </w:t>
      </w:r>
      <w:r w:rsidR="005869F8">
        <w:t>a los verdaderos esposos, a lo que se reputa como concubinato.</w:t>
      </w:r>
    </w:p>
    <w:p w:rsidR="00A001C6" w:rsidRPr="00B26DB3" w:rsidRDefault="00A001C6" w:rsidP="004D1620">
      <w:pPr>
        <w:spacing w:line="360" w:lineRule="auto"/>
        <w:jc w:val="both"/>
        <w:rPr>
          <w:b/>
          <w:bCs/>
        </w:rPr>
      </w:pPr>
      <w:r w:rsidRPr="00B26DB3">
        <w:rPr>
          <w:b/>
          <w:bCs/>
        </w:rPr>
        <w:t>C. Disputas entre parejas</w:t>
      </w:r>
    </w:p>
    <w:p w:rsidR="00A001C6" w:rsidRDefault="00A001C6" w:rsidP="00281DF7">
      <w:pPr>
        <w:spacing w:line="360" w:lineRule="auto"/>
        <w:ind w:firstLine="567"/>
        <w:jc w:val="both"/>
      </w:pPr>
      <w:r>
        <w:lastRenderedPageBreak/>
        <w:t>Al momento de formarse la pareja, cada uno de sus miembros tiene diferentes objetivos que aspiran alcanzar con el desarrollo de la ella, los cuales no son rígidos sino que van mutando a lo largo del tiempo y adquiriendo mayor o menor relevancia de acuerdo a determinadas circunstancias que se van dando en el transcurrir de la relación. En un primer momento, la mayoría de las veces, lo que más interesa es la cuestión sexual, luego otros factores como el conversacional, el afectivo, entro otros.</w:t>
      </w:r>
    </w:p>
    <w:p w:rsidR="00A001C6" w:rsidRDefault="00A001C6" w:rsidP="00281DF7">
      <w:pPr>
        <w:spacing w:line="360" w:lineRule="auto"/>
        <w:ind w:firstLine="567"/>
        <w:jc w:val="both"/>
      </w:pPr>
      <w:r>
        <w:t>Los objetivos que llevan las personas a la pareja son distintos en alguna medida, por lo que deben lograr es fusionarlos y coordinarlos para que ésta pueda funcionar adecuadamente, de lo contrario surgen problemas. Las disputas, también, pueden generarse como consecuentes a las responsabilidades en la división de tareas entre los miembros; a las relaciones de poder que ejerce uno por sobre el otro, esto es la capacidad de influenciar a una persona para que haga lo que otra (el sujeto con más poder) quiere que realice; a los asuntos económico-financieros; a</w:t>
      </w:r>
      <w:r w:rsidRPr="00754FD1">
        <w:t xml:space="preserve"> las relaciones con m</w:t>
      </w:r>
      <w:r>
        <w:t>iembros de la familia de origen que despiertan celos, tiranteces, contradicción de intereses; al cuidado de los hijos; a las</w:t>
      </w:r>
      <w:r w:rsidRPr="00754FD1">
        <w:t xml:space="preserve"> actividades sociales y de trabajo fuera </w:t>
      </w:r>
      <w:r>
        <w:t>del entorno familiar; a la</w:t>
      </w:r>
      <w:r w:rsidRPr="00754FD1">
        <w:t xml:space="preserve"> sexualidad e</w:t>
      </w:r>
      <w:r>
        <w:t xml:space="preserve"> intimidad, y un sinnúmeros más de circunstancias que generan estas típicas problemáticas</w:t>
      </w:r>
      <w:r w:rsidRPr="00754FD1">
        <w:t>.</w:t>
      </w:r>
    </w:p>
    <w:p w:rsidR="00A001C6" w:rsidRDefault="00A001C6" w:rsidP="00281DF7">
      <w:pPr>
        <w:spacing w:line="360" w:lineRule="auto"/>
        <w:ind w:firstLine="567"/>
        <w:jc w:val="both"/>
      </w:pPr>
      <w:r>
        <w:t>Para enfrentar esta tipología de conflictos, existe una alternativa, que de aplicarse tempranamente, en relación  al surgimiento del problema, puede dar resultados satisfactorios, cual es la de empeñarse en realizar compromisos que sean asumidos por las propias partes, que en caso de ser cumplidos ayudan a la pareja a acomodarse y a tolerar las conductas negativas de la otra persona en la medida de lo posible. Pero cuando el conflicto ha escalado</w:t>
      </w:r>
      <w:r w:rsidR="0063382B">
        <w:t xml:space="preserve"> a niveles altos y comúnmente llegado al</w:t>
      </w:r>
      <w:r>
        <w:t xml:space="preserve"> empantanamiento, difícilmente se pueda a llegar a </w:t>
      </w:r>
      <w:r>
        <w:lastRenderedPageBreak/>
        <w:t xml:space="preserve">subsanar la problemática, por lo que resulta necesario recurrir al auxilio de un tercero que intervenga con la finalidad de ayudar a que puedan comunicarse correctamente y llegar así a una solución, siempre del lado de la paz, lejos de cualquier tipo de violencia. </w:t>
      </w:r>
    </w:p>
    <w:p w:rsidR="00A001C6" w:rsidRDefault="00A001C6" w:rsidP="004D1620">
      <w:pPr>
        <w:spacing w:line="360" w:lineRule="auto"/>
        <w:jc w:val="both"/>
      </w:pPr>
    </w:p>
    <w:p w:rsidR="00A001C6" w:rsidRPr="00B26DB3" w:rsidRDefault="00A001C6" w:rsidP="00ED152C">
      <w:pPr>
        <w:spacing w:line="360" w:lineRule="auto"/>
        <w:jc w:val="both"/>
        <w:rPr>
          <w:b/>
          <w:bCs/>
        </w:rPr>
      </w:pPr>
      <w:r w:rsidRPr="00B26DB3">
        <w:rPr>
          <w:b/>
          <w:bCs/>
        </w:rPr>
        <w:t>D. Cuando una pareja rompe o relaja su vínculo…</w:t>
      </w:r>
    </w:p>
    <w:p w:rsidR="00A001C6" w:rsidRDefault="00A001C6" w:rsidP="00ED152C">
      <w:pPr>
        <w:spacing w:line="360" w:lineRule="auto"/>
        <w:ind w:firstLine="567"/>
        <w:jc w:val="both"/>
      </w:pPr>
      <w:r>
        <w:t>Cuando una pareja comienza a dejar de funcionar correctamente y ello se siente a menudo y se hace evidente, se produce un extenso período de desilusiones, intentos de mejorar la relación, promesas de cambios, que no llegan a ninguna otra cosa más que a una sumatoria nueva de desacuerdos y desavenencias de las partes, es entonces que se produce un sentimiento de fracaso y de pérdida de la autoestima, lo que culmina en desajustes de conductas que hacen perder temporalmente la conciencia que existía antes de la ruptura. Los miembros de la pareja se encuentran desorientados.</w:t>
      </w:r>
    </w:p>
    <w:p w:rsidR="00A001C6" w:rsidRDefault="00A001C6" w:rsidP="00ED152C">
      <w:pPr>
        <w:spacing w:line="360" w:lineRule="auto"/>
        <w:ind w:firstLine="567"/>
        <w:jc w:val="both"/>
      </w:pPr>
      <w:r>
        <w:t>Todos los sentimientos que surgen por esta situación son analizados por la pareja que ha dejado o está dejando de ser tal, teniendo que llegar a asumir que se había elegido a una determinada persona en un cierto momento de la vida, y que la decisión de estar juntos para siempre se ve interrumpida, con responsabilidad de uno o de ambos, pero en definitiva entienden que el mandato no ha llegado a concretarse, y la consecuente bronca y frustración que deriva de ello.</w:t>
      </w:r>
    </w:p>
    <w:p w:rsidR="00A001C6" w:rsidRDefault="00A001C6" w:rsidP="00ED152C">
      <w:pPr>
        <w:spacing w:line="360" w:lineRule="auto"/>
        <w:ind w:firstLine="567"/>
        <w:jc w:val="both"/>
      </w:pPr>
      <w:r>
        <w:t xml:space="preserve">El divorcio, la ruptura de la comunidad de vida o la separación, son las crisis de la vida que más dolor causan en los individuos y que más afectan a todo el sistema familiar, produciendo conflictos específicos y desórdenes que es preciso tomar en cuenta para abordar y tratar a las personas que se encuentran transitando por ese tipo de situación de crisis, porque mas allá de </w:t>
      </w:r>
      <w:r>
        <w:lastRenderedPageBreak/>
        <w:t>ser procesos legales (cuando la unión se deriva de la celebración de un matrimonio legal) o solo cuestiones de hecho cuando las uniones no tienen fuerza de ley y son reputadas como concubinatos, las rupturas de las parejas son un complejo proceso psicológico y social, que requieren de acomodamientos psicológicos, biológicos y sociales dificultosos. El divorcio en sí o cualquier separación matrimonial o de hecho con varios años de convivencia, son traumáticos, ya que se desestructura todo lo que de alguna manera con el tiempo se fue organizando a gusto de la familia en todos los aspectos de la vida, es por eso que sus integrantes van a pensar y a actuar desordenadamente como consecuencia de la desvinculación. Es para encaminar de cierto modo a las partes que apar</w:t>
      </w:r>
      <w:r w:rsidR="00E552F8">
        <w:t>ece la mediación en esta circunstancia</w:t>
      </w:r>
      <w:r>
        <w:t xml:space="preserve">, para que el conflicto se vuelva un poco menos caótico. </w:t>
      </w:r>
    </w:p>
    <w:p w:rsidR="00A001C6" w:rsidRPr="00DA4DCC" w:rsidRDefault="00A001C6" w:rsidP="00ED152C">
      <w:pPr>
        <w:spacing w:line="360" w:lineRule="auto"/>
        <w:ind w:firstLine="567"/>
        <w:jc w:val="both"/>
      </w:pPr>
      <w:r>
        <w:t xml:space="preserve">El procedimiento de mediación, aquí, aparece como un paso anterior a la presentación de la demanda. Es por medio de tal vía alternativa de resolución de disputas, que las partes pueden fijar las pautas que consideren procedentes para que los conflictos sean lo menos conflictivos posibles. Cada uno va a lograr </w:t>
      </w:r>
      <w:r w:rsidR="00466889">
        <w:t>“</w:t>
      </w:r>
      <w:r>
        <w:t>algo</w:t>
      </w:r>
      <w:r w:rsidR="00466889">
        <w:t>”</w:t>
      </w:r>
      <w:r>
        <w:t xml:space="preserve"> de lo que quiere aunque precisamente no logre ser el ganador ni tenga que obligatoriamente ser el perdedor, y todo ello incluye a los hijos por sobre todas las cosas. Se intenta buscar un equilibrio, a modo de que la parte que detente mayor poder no sea a la que se la haga cargo de gran parte de la situación, ni a la que sea la menos dominante, se la defienda por su debilidad.</w:t>
      </w:r>
    </w:p>
    <w:p w:rsidR="00A001C6" w:rsidRDefault="00A001C6" w:rsidP="004D1620">
      <w:pPr>
        <w:spacing w:line="360" w:lineRule="auto"/>
        <w:jc w:val="both"/>
      </w:pPr>
    </w:p>
    <w:p w:rsidR="00A001C6" w:rsidRPr="00B26DB3" w:rsidRDefault="00A001C6" w:rsidP="005324D5">
      <w:pPr>
        <w:spacing w:line="360" w:lineRule="auto"/>
        <w:jc w:val="both"/>
        <w:rPr>
          <w:b/>
          <w:bCs/>
        </w:rPr>
      </w:pPr>
      <w:r w:rsidRPr="00B26DB3">
        <w:rPr>
          <w:b/>
          <w:bCs/>
        </w:rPr>
        <w:t>E. Cuestiones sujetas a negociación</w:t>
      </w:r>
    </w:p>
    <w:p w:rsidR="00A001C6" w:rsidRDefault="00A001C6" w:rsidP="005324D5">
      <w:pPr>
        <w:spacing w:line="360" w:lineRule="auto"/>
        <w:ind w:firstLine="567"/>
        <w:jc w:val="both"/>
      </w:pPr>
      <w:r>
        <w:t xml:space="preserve">Existen diversas áreas que requieren ser negociadas dentro del procedimiento de la mediación para que las partes acuerden: </w:t>
      </w:r>
    </w:p>
    <w:p w:rsidR="00A001C6" w:rsidRDefault="00A001C6" w:rsidP="005324D5">
      <w:pPr>
        <w:pStyle w:val="Prrafodelista"/>
        <w:numPr>
          <w:ilvl w:val="0"/>
          <w:numId w:val="32"/>
        </w:numPr>
        <w:spacing w:line="360" w:lineRule="auto"/>
        <w:jc w:val="both"/>
      </w:pPr>
      <w:r>
        <w:lastRenderedPageBreak/>
        <w:t xml:space="preserve">Responsabilidades parentales: implica la manera de explicar de la forma menos traumática posible, a los hijos (y más aún si son menores), la decisión de la ruptura de sus padres; con el fin de localizarlos en el espacio, es preciso comunicarles a los hijos cuál será el nuevo lugar donde será el asiento de su hogar; también se les debe informar cuál es el tiempo y con qué grado de frecuencia permanecerá con cada uno de los progenitores; por último, aspectos vinculados a la educación, salud, bienestar de los hijos, entre otras cuestiones secundarias. </w:t>
      </w:r>
    </w:p>
    <w:p w:rsidR="00A001C6" w:rsidRDefault="00A001C6" w:rsidP="005324D5">
      <w:pPr>
        <w:pStyle w:val="Prrafodelista"/>
        <w:numPr>
          <w:ilvl w:val="0"/>
          <w:numId w:val="32"/>
        </w:numPr>
        <w:spacing w:line="360" w:lineRule="auto"/>
        <w:jc w:val="both"/>
      </w:pPr>
      <w:r>
        <w:t>Responsabilidades económicas: no es una cuestión menor, dado que tiene la más íntima conexión con la manutención y la subsistencia de los hijos, con miras a satisfacer sus necesidades, y la forma en que cada progenitor contribuirá a la satisfacción de las necesidades económicas de los menores.</w:t>
      </w:r>
    </w:p>
    <w:p w:rsidR="00A001C6" w:rsidRDefault="00A001C6" w:rsidP="005324D5">
      <w:pPr>
        <w:pStyle w:val="Prrafodelista"/>
        <w:numPr>
          <w:ilvl w:val="0"/>
          <w:numId w:val="32"/>
        </w:numPr>
        <w:spacing w:line="360" w:lineRule="auto"/>
        <w:jc w:val="both"/>
      </w:pPr>
      <w:r>
        <w:t>Reparto de bienes y deudas comunes: consiste básicamente en llegar a un acuerdo en cuando a la reparto de los bienes gananciales y a la satisfacción de las deudas que ambos cónyuges contrajeron durante su comunidad de vida.</w:t>
      </w:r>
    </w:p>
    <w:p w:rsidR="00A001C6" w:rsidRPr="005324D5" w:rsidRDefault="00A001C6" w:rsidP="004C2D41">
      <w:pPr>
        <w:spacing w:line="360" w:lineRule="auto"/>
        <w:ind w:firstLine="567"/>
        <w:jc w:val="both"/>
      </w:pPr>
      <w:r>
        <w:t>Sin ningún inconveniente es preciso abordar cualquier otro tipo de preocupación que tengan las partes conjuntamente</w:t>
      </w:r>
      <w:r w:rsidR="00466889">
        <w:t xml:space="preserve"> o en su</w:t>
      </w:r>
      <w:r w:rsidR="00AC0CAE">
        <w:t xml:space="preserve"> individualidad que esté</w:t>
      </w:r>
      <w:r>
        <w:t>n más allá de las cuestiones mencionadas.</w:t>
      </w:r>
    </w:p>
    <w:p w:rsidR="00A001C6" w:rsidRDefault="00A001C6" w:rsidP="004D1620">
      <w:pPr>
        <w:spacing w:line="360" w:lineRule="auto"/>
        <w:jc w:val="both"/>
      </w:pPr>
    </w:p>
    <w:p w:rsidR="00A001C6" w:rsidRPr="00B26DB3" w:rsidRDefault="00A001C6" w:rsidP="00F732DD">
      <w:pPr>
        <w:spacing w:line="360" w:lineRule="auto"/>
        <w:jc w:val="both"/>
        <w:rPr>
          <w:b/>
          <w:bCs/>
        </w:rPr>
      </w:pPr>
      <w:r w:rsidRPr="00B26DB3">
        <w:rPr>
          <w:b/>
          <w:bCs/>
        </w:rPr>
        <w:t>F. Éxito de una Mediación de divorcio</w:t>
      </w:r>
    </w:p>
    <w:p w:rsidR="00A001C6" w:rsidRDefault="00A001C6" w:rsidP="00281DF7">
      <w:pPr>
        <w:spacing w:line="360" w:lineRule="auto"/>
        <w:ind w:firstLine="567"/>
        <w:jc w:val="both"/>
      </w:pPr>
      <w:r>
        <w:t xml:space="preserve">Los aspectos que hacen denotar el éxito de una Mediación efectuada a una pareja en proceso de divorcio o en el mismo como tal, se traducen en el efectivo conocimiento de todos los datos relevantes; que el resultado logre ser </w:t>
      </w:r>
      <w:r>
        <w:lastRenderedPageBreak/>
        <w:t>equitativo dando de tal manera  respuesta a las necesidades de las partes en sentido conjunto, e individualmente consideradas; debe resultar del procedimiento que no haya víctimas como resultado del acuerdo; también se hace visible el éxito cuando los canales de comunicación se hallan abiertos y son directos. Finalmente es de trascendental relevancia, cuando las partes se hallan empoderadas, y logran tener la suficiente actitud y los conocimientos pertinentes para poder tomar decisiones por sí solas; es válido destacar el aprendizaje que en las personas sometidas al procedimiento queda, para poder aplicar las mismas herramientas que utilizaron para resolver el respetivo conflicto y llegar a un acuerdo razonable, en otros nuevos que se les susciten en las pertinentes vidas, desde ese momento hacia el futuro.</w:t>
      </w:r>
    </w:p>
    <w:p w:rsidR="00A001C6" w:rsidRDefault="00A001C6" w:rsidP="00281DF7">
      <w:pPr>
        <w:spacing w:line="360" w:lineRule="auto"/>
        <w:ind w:firstLine="567"/>
        <w:jc w:val="both"/>
      </w:pPr>
      <w:r>
        <w:t xml:space="preserve">Tiene sentido delimitar la tarea de los mediadores cuando se los vincula con éste aspecto, dado que ellos no son responsables del acuerdo en sí, como muchas veces se suele suponer, en realidad ellos tienen a su cargo la función de ser responsables de la realización del procedimiento y del funcionamiento apropiado del mismo en relación a los mediados; son las partes en conflicto aquellas que tienen las responsabilidad total por el resultado del acuerdo al </w:t>
      </w:r>
      <w:r w:rsidR="00386801">
        <w:t>que lleguen. Lo que trabaja la m</w:t>
      </w:r>
      <w:r>
        <w:t xml:space="preserve">ediación, también, es la intención de devolver la autoridad a los mediados de sus asuntos, que en un primer momento los partícipes ponen en cabeza del mediador en cierta forma. Porque el mediador no es juez que asumirá la responsabilidad por el resultado, él es un tercero neutral que solo intenta acercar a las partes que hasta entonces permanecían alejadas para que se escuchen y puedan compartir palabras para que sus problemas lleguen a un buen fin, dándose por resueltos o al menos relativamente convenidos. Lo que no debe dejarse de saber, es que el mediador manda, maneja el proceso de la manera que estime más conveniente, lo que </w:t>
      </w:r>
      <w:r>
        <w:lastRenderedPageBreak/>
        <w:t>ayuda a que se realice un equilibrio de poder entre las partes para que se hallen en iguales posicionamientos; las partes no tienen injerencia ni poder de manipular ni tomar directivas al respecto.</w:t>
      </w:r>
    </w:p>
    <w:p w:rsidR="00A001C6" w:rsidRPr="00F732DD" w:rsidRDefault="00A001C6" w:rsidP="0008683D">
      <w:pPr>
        <w:spacing w:line="360" w:lineRule="auto"/>
        <w:ind w:firstLine="567"/>
        <w:jc w:val="both"/>
      </w:pPr>
      <w:r>
        <w:t>Sintéticamente lo que se busca en la mediación, se llegue o no a un acuerdo satisfactorio para ambas partes, es su éxito por medio de dos resultados, uno positivo en la medida que existe un acuerdo una vez transitado por completo el procedimiento, y en caso de no poder lograr tal acuerdo, el resultado también es exitoso, no por completo, pero si en cierta medida, que las partes hayan tomado e incorporado las herramientas que se les ofrecieron y aprendan de esa manera a comunicarse mejor.</w:t>
      </w:r>
    </w:p>
    <w:p w:rsidR="00A001C6" w:rsidRDefault="00A001C6" w:rsidP="00AD0176">
      <w:pPr>
        <w:spacing w:line="360" w:lineRule="auto"/>
        <w:jc w:val="both"/>
      </w:pPr>
      <w:r>
        <w:t>a. Cuestiones que no llevan a que la mediación sea exitosa porque no es aconsejable que se medien.</w:t>
      </w:r>
    </w:p>
    <w:p w:rsidR="00A001C6" w:rsidRDefault="00A001C6" w:rsidP="00AD0176">
      <w:pPr>
        <w:spacing w:line="360" w:lineRule="auto"/>
        <w:ind w:firstLine="567"/>
        <w:jc w:val="both"/>
      </w:pPr>
      <w:r>
        <w:t xml:space="preserve">Hay asuntos que deben directamente ser judicializados, reservándose la mediación su intervención por considerar que no es de su competencia, que no es el camino más acertado para lograr una solución justa en la medida de los intereses de las partes por diferentes razones, como son: </w:t>
      </w:r>
    </w:p>
    <w:p w:rsidR="00A001C6" w:rsidRDefault="00A001C6" w:rsidP="00AD0176">
      <w:pPr>
        <w:pStyle w:val="Prrafodelista"/>
        <w:numPr>
          <w:ilvl w:val="0"/>
          <w:numId w:val="31"/>
        </w:numPr>
        <w:spacing w:line="360" w:lineRule="auto"/>
        <w:jc w:val="both"/>
      </w:pPr>
      <w:r>
        <w:t>El retardo mental o los problemas graves en el aprendizaje de alguna de las partes o de ambas.</w:t>
      </w:r>
    </w:p>
    <w:p w:rsidR="00A001C6" w:rsidRDefault="00A001C6" w:rsidP="00AD0176">
      <w:pPr>
        <w:pStyle w:val="Prrafodelista"/>
        <w:numPr>
          <w:ilvl w:val="0"/>
          <w:numId w:val="31"/>
        </w:numPr>
        <w:spacing w:line="360" w:lineRule="auto"/>
        <w:jc w:val="both"/>
      </w:pPr>
      <w:r>
        <w:t>El estado agudo de enferme</w:t>
      </w:r>
      <w:r w:rsidR="00386801">
        <w:t xml:space="preserve">dad mental al que alguno de los integrantes </w:t>
      </w:r>
      <w:r>
        <w:t>de la pareja haya llegado.</w:t>
      </w:r>
    </w:p>
    <w:p w:rsidR="00A001C6" w:rsidRDefault="00A001C6" w:rsidP="00AD0176">
      <w:pPr>
        <w:pStyle w:val="Prrafodelista"/>
        <w:numPr>
          <w:ilvl w:val="0"/>
          <w:numId w:val="31"/>
        </w:numPr>
        <w:spacing w:line="360" w:lineRule="auto"/>
        <w:jc w:val="both"/>
      </w:pPr>
      <w:r>
        <w:t>El desorden cognitivo y de pensamiento.</w:t>
      </w:r>
    </w:p>
    <w:p w:rsidR="00A001C6" w:rsidRPr="00F732DD" w:rsidRDefault="00A001C6" w:rsidP="00AD0176">
      <w:pPr>
        <w:pStyle w:val="Prrafodelista"/>
        <w:numPr>
          <w:ilvl w:val="0"/>
          <w:numId w:val="31"/>
        </w:numPr>
        <w:spacing w:line="360" w:lineRule="auto"/>
        <w:jc w:val="both"/>
      </w:pPr>
      <w:r>
        <w:t>Altos niveles de violencia.</w:t>
      </w:r>
    </w:p>
    <w:p w:rsidR="00A001C6" w:rsidRDefault="00A001C6" w:rsidP="004D1620">
      <w:pPr>
        <w:spacing w:line="360" w:lineRule="auto"/>
        <w:jc w:val="both"/>
      </w:pPr>
    </w:p>
    <w:p w:rsidR="00AC0CAE" w:rsidRDefault="00AC0CAE" w:rsidP="004D1620">
      <w:pPr>
        <w:spacing w:line="360" w:lineRule="auto"/>
        <w:jc w:val="both"/>
      </w:pPr>
    </w:p>
    <w:p w:rsidR="00AC0CAE" w:rsidRDefault="00AC0CAE" w:rsidP="004D1620">
      <w:pPr>
        <w:spacing w:line="360" w:lineRule="auto"/>
        <w:jc w:val="both"/>
      </w:pPr>
    </w:p>
    <w:p w:rsidR="00AC0CAE" w:rsidRDefault="00AC0CAE" w:rsidP="004D1620">
      <w:pPr>
        <w:spacing w:line="360" w:lineRule="auto"/>
        <w:jc w:val="both"/>
      </w:pPr>
    </w:p>
    <w:p w:rsidR="00A001C6" w:rsidRDefault="00A001C6" w:rsidP="001702BD">
      <w:pPr>
        <w:spacing w:line="360" w:lineRule="auto"/>
      </w:pPr>
      <w:r>
        <w:rPr>
          <w:b/>
          <w:bCs/>
          <w:sz w:val="28"/>
          <w:szCs w:val="28"/>
          <w:u w:val="single"/>
        </w:rPr>
        <w:lastRenderedPageBreak/>
        <w:t>CONCLUSIÓN</w:t>
      </w:r>
    </w:p>
    <w:p w:rsidR="00A001C6" w:rsidRDefault="00A001C6" w:rsidP="001702BD">
      <w:pPr>
        <w:spacing w:line="360" w:lineRule="auto"/>
      </w:pPr>
    </w:p>
    <w:p w:rsidR="00A001C6" w:rsidRDefault="00A001C6" w:rsidP="006E6605">
      <w:pPr>
        <w:spacing w:line="360" w:lineRule="auto"/>
        <w:ind w:firstLine="567"/>
        <w:jc w:val="both"/>
      </w:pPr>
      <w:r>
        <w:t>En momentos de culminar con la elaboración del trabajo de investigación se ha llegado a concluir y a verificar la certeza afirmativa de la hipótesis de trabajo, considerando que el procedimiento alternativo de resolución de disputas en el ámbito familiar, esto es la Mediación Familiar, es el camino más adecuado y apto para resolver aquellos conflictos que derivan de las rupturas conyugales propiamente dichas y de asuntos paralelos a las mismas. Esto es así</w:t>
      </w:r>
      <w:r w:rsidR="000C1FD6">
        <w:t>,</w:t>
      </w:r>
      <w:r>
        <w:t xml:space="preserve"> ya que el método en cuestión tiene en su seno todos aquellos contenidos propicios para abrir canales obstruidos por la naturaleza de las circunstancias caóticas en las que se hallan sometidas las partes, sosteniéndose sobre la base de la cooperación y de la colaboración, dando invitación a que a través del diálogo se disipen y/o disminuyan en la medida de lo posible, los conflictos que se generan como consecuencia de la ruptura de la comunidad de vida y por causa también de los estados emocionales alterados que tienen los partícipes.</w:t>
      </w:r>
    </w:p>
    <w:p w:rsidR="00A001C6" w:rsidRDefault="00A001C6" w:rsidP="006E6605">
      <w:pPr>
        <w:spacing w:line="360" w:lineRule="auto"/>
        <w:ind w:firstLine="567"/>
        <w:jc w:val="both"/>
      </w:pPr>
      <w:r>
        <w:t xml:space="preserve">Los resultados que se logran mediante tal procedimiento son eficaces, en la mayor parte de los casos se obtienen acuerdos a modo de ser aquellas especies de contratos futuros por medio de los cuales las partes mismas fijan las nuevas reglas de vida entre los ex esposos y sus respectivos descendientes, tanto como todas aquellas cuestiones que pueden exceptuarse de intervención judicial. Es relevante </w:t>
      </w:r>
      <w:r w:rsidR="000C1FD6">
        <w:t>advertir</w:t>
      </w:r>
      <w:r>
        <w:t xml:space="preserve"> que no funciona la mediación para obtener un pronunciamiento judicial, una sentencia de separación personal o de divorcio vincular</w:t>
      </w:r>
      <w:r w:rsidR="000C1FD6">
        <w:t>,</w:t>
      </w:r>
      <w:r>
        <w:t xml:space="preserve"> porque así como es por medio de la ley que se une a las personas en matrimonio civil, debe ser la ley misma la que de por finalizado el vínculo matrimonial</w:t>
      </w:r>
      <w:r w:rsidR="000C1FD6">
        <w:t xml:space="preserve"> constituido con anterioridad</w:t>
      </w:r>
      <w:r>
        <w:t xml:space="preserve">.  </w:t>
      </w:r>
    </w:p>
    <w:p w:rsidR="00A001C6" w:rsidRPr="001702BD" w:rsidRDefault="00A001C6" w:rsidP="006E6605">
      <w:pPr>
        <w:spacing w:line="360" w:lineRule="auto"/>
        <w:ind w:firstLine="567"/>
        <w:jc w:val="both"/>
      </w:pPr>
      <w:r>
        <w:lastRenderedPageBreak/>
        <w:t>Resulta útil el hecho de poder proyectar nuevas investigaciones futuras sobre temáticas vinculadas a las separaciones y divorcios tratados por mediación familiar, dado que no es un tema en el que se ahonde demasiado, y evidentemente no se le da la importancia que debiera, quizás por ser la disciplina nueva y no conocida por la mayoría de los argentinos. Se pueden solucionar cuestiones importantes para las familias, y en algunos de los casos (aunque minoritarios) se puede hasta salvar el vínculo; digo minoritarios porque una vez que las partes han tomado la decisión es porque desde hace tiempo la vienen planeando, pero siempre hay casos en que todavía el conflicto no ha llegado a su punto máximo y existen posibilidades de salvataje.</w:t>
      </w:r>
    </w:p>
    <w:p w:rsidR="00A001C6" w:rsidRDefault="00B3795A" w:rsidP="004D1620">
      <w:pPr>
        <w:spacing w:line="360" w:lineRule="auto"/>
        <w:jc w:val="both"/>
      </w:pPr>
      <w:r>
        <w:tab/>
        <w:t>Dando una opinión personal sobre el tema, concluyo que el procedimiento de Mediación debería ser el camino principal, y no ya una alternativa tal como se presenta en la actualidad para resolver las cuestiones de índole familiar, incluidas por supuesto allí la rupturas o desvinculaciones conyugales, habida cuenta que éste método de solución de conflictos</w:t>
      </w:r>
      <w:r w:rsidR="00AF67E2">
        <w:t xml:space="preserve"> además de ser menos costoso económica y emocionalmente, y más rápido, lo más importante es que tiende a restablecer, mantener y mejorar la relación entre los padres separados o divorciados, </w:t>
      </w:r>
      <w:r w:rsidR="000D0B67">
        <w:t>toda vez que a los mismos se les van a presentar muchísimas situaciones en las que van a tener que compartir debido a la relación que los une a sus hijos. También es de importancia agregar que la mediación a diferencia del juicio, en los casos dados, ofrece a los mediados un espacio en el que ganan ambos, en el cual se ven beneficiados mutuamente sin resultar ninguno perdedor, lo que de lo contario generaría resentimiento o sed de venganza, y los perjudicados terminarían siendo los hijos.</w:t>
      </w:r>
    </w:p>
    <w:p w:rsidR="000D0B67" w:rsidRDefault="000D0B67" w:rsidP="004D1620">
      <w:pPr>
        <w:spacing w:line="360" w:lineRule="auto"/>
        <w:jc w:val="both"/>
      </w:pPr>
      <w:r>
        <w:tab/>
        <w:t xml:space="preserve">Haciendo referencias a estadísticas actuales brindadas por responsables de Centros de Mediación, sean </w:t>
      </w:r>
      <w:r w:rsidR="00F52B09">
        <w:t>ésto</w:t>
      </w:r>
      <w:r>
        <w:t xml:space="preserve">s públicos y privados, en casos de familia, </w:t>
      </w:r>
      <w:r>
        <w:lastRenderedPageBreak/>
        <w:t xml:space="preserve">dentro de </w:t>
      </w:r>
      <w:r w:rsidR="00F52B09">
        <w:t xml:space="preserve">los </w:t>
      </w:r>
      <w:r>
        <w:t xml:space="preserve">cuales </w:t>
      </w:r>
      <w:r w:rsidR="00F52B09">
        <w:t>una gran</w:t>
      </w:r>
      <w:r>
        <w:t xml:space="preserve"> cantidad son vinculados a las rupturas conyugales y a las respetivas cuestiones que surgen de ellas, el 80% de los casos llega a solucionarse mediante acuerdos que las partes logran llevar a cabo, y se puede constatar que los adultos salen del procedimiento con mejorías, e</w:t>
      </w:r>
      <w:r w:rsidR="00146AF6">
        <w:t xml:space="preserve">sto implica que nada pierden aunque </w:t>
      </w:r>
      <w:r>
        <w:t>no llegaren a un acuerdo, siempre algo van a ganar, algo provechoso sacarán como enseñanza para solucionar futuros conflictos.</w:t>
      </w:r>
    </w:p>
    <w:p w:rsidR="00146AF6" w:rsidRDefault="00146AF6" w:rsidP="004D1620">
      <w:pPr>
        <w:spacing w:line="360" w:lineRule="auto"/>
        <w:jc w:val="both"/>
      </w:pPr>
      <w:r>
        <w:tab/>
        <w:t>A modo ilustrativo existe un buen ejemplo para efectuar un paralelismo con la mediación y el juicio. Si imaginamos a una persona accidentada, lo primero que va a hacerse</w:t>
      </w:r>
      <w:r w:rsidR="00400D34">
        <w:t>,</w:t>
      </w:r>
      <w:r>
        <w:t xml:space="preserve"> es trasladarla a un hospital a la sala de primeros auxilios para ver que se puede hacer por ella, paso seguido, si no fue suficiente la atención que allí se brinda, se la interna en terapia intensiva. Lo que se rescata de tal ejemplo es que la mediación no viene a reemplazar al juicio, sino a complementarlo, es por eso que lo adecuado sería que primero se traten los casos mediante el procedimiento de mediación, y luego, si no puede </w:t>
      </w:r>
      <w:r w:rsidR="00400D34">
        <w:t>h</w:t>
      </w:r>
      <w:r>
        <w:t>allarse acuerdo o solución en el mismo, que se entable el caso en un juicio</w:t>
      </w:r>
      <w:r w:rsidR="00400D34">
        <w:t xml:space="preserve"> propiamente dicho. La idea fundamental es que se trabaje arduamente para que puede establecerse, preverse la mediación como pre jurisdiccional, para evitar que se llegue al juicio.</w:t>
      </w:r>
    </w:p>
    <w:p w:rsidR="00A001C6" w:rsidRDefault="00A001C6" w:rsidP="004D1620">
      <w:pPr>
        <w:spacing w:line="360" w:lineRule="auto"/>
        <w:jc w:val="both"/>
        <w:rPr>
          <w:color w:val="FF0000"/>
        </w:rPr>
      </w:pPr>
    </w:p>
    <w:p w:rsidR="00B3795A" w:rsidRDefault="00B3795A" w:rsidP="004D1620">
      <w:pPr>
        <w:spacing w:line="360" w:lineRule="auto"/>
        <w:jc w:val="both"/>
        <w:rPr>
          <w:color w:val="FF0000"/>
        </w:rPr>
      </w:pPr>
    </w:p>
    <w:p w:rsidR="00B3795A" w:rsidRDefault="00B3795A" w:rsidP="004D1620">
      <w:pPr>
        <w:spacing w:line="360" w:lineRule="auto"/>
        <w:jc w:val="both"/>
        <w:rPr>
          <w:color w:val="FF0000"/>
        </w:rPr>
      </w:pPr>
    </w:p>
    <w:p w:rsidR="00B3795A" w:rsidRDefault="00B3795A" w:rsidP="004D1620">
      <w:pPr>
        <w:spacing w:line="360" w:lineRule="auto"/>
        <w:jc w:val="both"/>
        <w:rPr>
          <w:color w:val="FF0000"/>
        </w:rPr>
      </w:pPr>
    </w:p>
    <w:p w:rsidR="00B3795A" w:rsidRDefault="00B3795A" w:rsidP="004D1620">
      <w:pPr>
        <w:spacing w:line="360" w:lineRule="auto"/>
        <w:jc w:val="both"/>
        <w:rPr>
          <w:color w:val="FF0000"/>
        </w:rPr>
      </w:pPr>
    </w:p>
    <w:p w:rsidR="00B3795A" w:rsidRDefault="00B3795A" w:rsidP="004D1620">
      <w:pPr>
        <w:spacing w:line="360" w:lineRule="auto"/>
        <w:jc w:val="both"/>
        <w:rPr>
          <w:color w:val="FF0000"/>
        </w:rPr>
      </w:pPr>
    </w:p>
    <w:p w:rsidR="00B3795A" w:rsidRDefault="00B3795A" w:rsidP="004D1620">
      <w:pPr>
        <w:spacing w:line="360" w:lineRule="auto"/>
        <w:jc w:val="both"/>
        <w:rPr>
          <w:color w:val="FF0000"/>
        </w:rPr>
      </w:pPr>
    </w:p>
    <w:p w:rsidR="00A001C6" w:rsidRDefault="00A001C6" w:rsidP="004D1620">
      <w:pPr>
        <w:spacing w:line="360" w:lineRule="auto"/>
        <w:jc w:val="both"/>
      </w:pPr>
    </w:p>
    <w:p w:rsidR="00A001C6" w:rsidRDefault="00A001C6" w:rsidP="00EC6FCA">
      <w:pPr>
        <w:spacing w:line="360" w:lineRule="auto"/>
      </w:pPr>
      <w:r>
        <w:rPr>
          <w:b/>
          <w:bCs/>
          <w:sz w:val="28"/>
          <w:szCs w:val="28"/>
          <w:u w:val="single"/>
        </w:rPr>
        <w:lastRenderedPageBreak/>
        <w:t>REFERENCIAS BIBLIOGRÁFICAS</w:t>
      </w:r>
    </w:p>
    <w:p w:rsidR="00A001C6" w:rsidRDefault="00A001C6" w:rsidP="00EC6FCA">
      <w:pPr>
        <w:spacing w:line="360" w:lineRule="auto"/>
      </w:pPr>
    </w:p>
    <w:p w:rsidR="00A001C6" w:rsidRDefault="00A001C6" w:rsidP="00EC6FCA">
      <w:pPr>
        <w:spacing w:line="360" w:lineRule="auto"/>
      </w:pPr>
      <w:r w:rsidRPr="00EC6FCA">
        <w:rPr>
          <w:u w:val="single"/>
        </w:rPr>
        <w:t>Doctrina</w:t>
      </w:r>
      <w:r>
        <w:t>:</w:t>
      </w:r>
    </w:p>
    <w:p w:rsidR="00A001C6" w:rsidRDefault="00A001C6" w:rsidP="00EC6FCA">
      <w:pPr>
        <w:spacing w:line="360" w:lineRule="auto"/>
      </w:pPr>
    </w:p>
    <w:p w:rsidR="00A001C6" w:rsidRPr="009A566F" w:rsidRDefault="009A566F" w:rsidP="00EC6FCA">
      <w:pPr>
        <w:spacing w:line="360" w:lineRule="auto"/>
        <w:jc w:val="both"/>
        <w:rPr>
          <w:lang w:val="es-AR"/>
        </w:rPr>
      </w:pPr>
      <w:r>
        <w:t>BOSSERT, G. y ZANNONI, E</w:t>
      </w:r>
      <w:r w:rsidR="00A001C6">
        <w:t>.</w:t>
      </w:r>
      <w:r>
        <w:t>, (2005).</w:t>
      </w:r>
      <w:r w:rsidR="00A001C6">
        <w:t xml:space="preserve"> </w:t>
      </w:r>
      <w:r w:rsidR="00A001C6" w:rsidRPr="00B23BB7">
        <w:rPr>
          <w:i/>
          <w:iCs/>
        </w:rPr>
        <w:t xml:space="preserve">Manual de derecho </w:t>
      </w:r>
      <w:r w:rsidR="00A001C6">
        <w:rPr>
          <w:i/>
          <w:iCs/>
        </w:rPr>
        <w:t xml:space="preserve"> </w:t>
      </w:r>
      <w:r w:rsidR="00A001C6" w:rsidRPr="00B23BB7">
        <w:rPr>
          <w:i/>
          <w:iCs/>
        </w:rPr>
        <w:t>de familia</w:t>
      </w:r>
      <w:r w:rsidR="00A001C6">
        <w:t>.</w:t>
      </w:r>
      <w:r>
        <w:t xml:space="preserve"> (</w:t>
      </w:r>
      <w:r w:rsidR="00CE6887">
        <w:t>2</w:t>
      </w:r>
      <w:r>
        <w:t>ª Ed.),</w:t>
      </w:r>
      <w:r w:rsidR="00A001C6">
        <w:t xml:space="preserve"> </w:t>
      </w:r>
      <w:r w:rsidR="00CE6887">
        <w:t xml:space="preserve">Buenos Aires: </w:t>
      </w:r>
      <w:r w:rsidR="00AE043D">
        <w:rPr>
          <w:lang w:val="es-AR"/>
        </w:rPr>
        <w:t>Ed. Astrea.</w:t>
      </w:r>
    </w:p>
    <w:p w:rsidR="00A001C6" w:rsidRPr="009A566F" w:rsidRDefault="00A001C6" w:rsidP="00EC6FCA">
      <w:pPr>
        <w:spacing w:line="360" w:lineRule="auto"/>
        <w:jc w:val="both"/>
        <w:rPr>
          <w:lang w:val="es-AR"/>
        </w:rPr>
      </w:pPr>
    </w:p>
    <w:p w:rsidR="00A001C6" w:rsidRDefault="00AE043D" w:rsidP="00EC6FCA">
      <w:pPr>
        <w:spacing w:line="360" w:lineRule="auto"/>
        <w:jc w:val="both"/>
      </w:pPr>
      <w:r w:rsidRPr="00AE043D">
        <w:rPr>
          <w:lang w:val="en-US"/>
        </w:rPr>
        <w:t>FISHER R., URY W.</w:t>
      </w:r>
      <w:r>
        <w:rPr>
          <w:lang w:val="en-US"/>
        </w:rPr>
        <w:t xml:space="preserve"> y PATTON B</w:t>
      </w:r>
      <w:r w:rsidR="00A001C6" w:rsidRPr="00AE043D">
        <w:rPr>
          <w:lang w:val="en-US"/>
        </w:rPr>
        <w:t>.</w:t>
      </w:r>
      <w:r>
        <w:rPr>
          <w:lang w:val="en-US"/>
        </w:rPr>
        <w:t>, (2000).</w:t>
      </w:r>
      <w:r w:rsidR="00A001C6" w:rsidRPr="00AE043D">
        <w:rPr>
          <w:lang w:val="en-US"/>
        </w:rPr>
        <w:t xml:space="preserve"> </w:t>
      </w:r>
      <w:r w:rsidR="00A001C6" w:rsidRPr="009A566F">
        <w:rPr>
          <w:i/>
          <w:iCs/>
          <w:lang w:val="es-AR"/>
        </w:rPr>
        <w:t xml:space="preserve">Si! </w:t>
      </w:r>
      <w:r w:rsidR="00A001C6" w:rsidRPr="00B23BB7">
        <w:rPr>
          <w:i/>
          <w:iCs/>
        </w:rPr>
        <w:t>De acuerdo! Cómo negociar sin ceder</w:t>
      </w:r>
      <w:r w:rsidR="00A001C6">
        <w:t>.</w:t>
      </w:r>
      <w:r>
        <w:t xml:space="preserve"> Buenos Aires:</w:t>
      </w:r>
      <w:r w:rsidR="00A001C6">
        <w:t xml:space="preserve"> Ed. Norma</w:t>
      </w:r>
      <w:r>
        <w:t>.</w:t>
      </w:r>
    </w:p>
    <w:p w:rsidR="00AE043D" w:rsidRDefault="00AE043D" w:rsidP="00EC6FCA">
      <w:pPr>
        <w:spacing w:line="360" w:lineRule="auto"/>
        <w:jc w:val="both"/>
      </w:pPr>
    </w:p>
    <w:p w:rsidR="00A001C6" w:rsidRDefault="00AE043D" w:rsidP="00EC6FCA">
      <w:pPr>
        <w:spacing w:line="360" w:lineRule="auto"/>
        <w:jc w:val="both"/>
      </w:pPr>
      <w:r>
        <w:t>FOX, M., CULOTTA, C. y DÚO, A</w:t>
      </w:r>
      <w:r w:rsidR="00A001C6">
        <w:t>.</w:t>
      </w:r>
      <w:r>
        <w:t>, (2006).</w:t>
      </w:r>
      <w:r w:rsidR="00A001C6">
        <w:t xml:space="preserve"> </w:t>
      </w:r>
      <w:r w:rsidR="00A001C6" w:rsidRPr="00B23BB7">
        <w:rPr>
          <w:i/>
          <w:iCs/>
        </w:rPr>
        <w:t>Avances en Mediación y Resolución de Conflictos</w:t>
      </w:r>
      <w:r>
        <w:t>. España: Ed. Zeta</w:t>
      </w:r>
    </w:p>
    <w:p w:rsidR="00A001C6" w:rsidRDefault="00A001C6" w:rsidP="00EC6FCA">
      <w:pPr>
        <w:spacing w:line="360" w:lineRule="auto"/>
        <w:jc w:val="both"/>
      </w:pPr>
    </w:p>
    <w:p w:rsidR="00A001C6" w:rsidRDefault="00A001C6" w:rsidP="00EC6FCA">
      <w:pPr>
        <w:spacing w:line="360" w:lineRule="auto"/>
        <w:jc w:val="both"/>
      </w:pPr>
      <w:r w:rsidRPr="009003EE">
        <w:rPr>
          <w:lang w:val="en-US"/>
        </w:rPr>
        <w:t>GRETCHEN M. y HAYNES J.</w:t>
      </w:r>
      <w:r w:rsidR="00AE043D" w:rsidRPr="009003EE">
        <w:rPr>
          <w:lang w:val="en-US"/>
        </w:rPr>
        <w:t>, (1997)</w:t>
      </w:r>
      <w:r w:rsidR="009003EE" w:rsidRPr="009003EE">
        <w:rPr>
          <w:lang w:val="en-US"/>
        </w:rPr>
        <w:t>.</w:t>
      </w:r>
      <w:r w:rsidRPr="009003EE">
        <w:rPr>
          <w:lang w:val="en-US"/>
        </w:rPr>
        <w:t xml:space="preserve"> </w:t>
      </w:r>
      <w:r w:rsidRPr="007345DE">
        <w:rPr>
          <w:i/>
          <w:iCs/>
        </w:rPr>
        <w:t>La Mediación en el Divorcio</w:t>
      </w:r>
      <w:r w:rsidR="00AE043D">
        <w:t>.</w:t>
      </w:r>
      <w:r w:rsidR="00197D45">
        <w:t xml:space="preserve"> (1a Ed.),</w:t>
      </w:r>
      <w:r w:rsidR="00AE043D">
        <w:t xml:space="preserve"> Buenos Aires: Ed. Gránica.</w:t>
      </w:r>
    </w:p>
    <w:p w:rsidR="00A001C6" w:rsidRDefault="00A001C6" w:rsidP="00EC6FCA">
      <w:pPr>
        <w:spacing w:line="360" w:lineRule="auto"/>
        <w:jc w:val="both"/>
      </w:pPr>
    </w:p>
    <w:p w:rsidR="00A001C6" w:rsidRDefault="00A001C6" w:rsidP="00EC6FCA">
      <w:pPr>
        <w:spacing w:line="360" w:lineRule="auto"/>
        <w:jc w:val="both"/>
      </w:pPr>
      <w:r>
        <w:t>HAYNES J.</w:t>
      </w:r>
      <w:r w:rsidR="008A24CF">
        <w:t>, (1995)</w:t>
      </w:r>
      <w:r w:rsidR="009003EE">
        <w:t>.</w:t>
      </w:r>
      <w:r>
        <w:t xml:space="preserve"> </w:t>
      </w:r>
      <w:r w:rsidRPr="007D2D25">
        <w:rPr>
          <w:i/>
          <w:iCs/>
        </w:rPr>
        <w:t>Fundamentos de la Mediación Familiar</w:t>
      </w:r>
      <w:r>
        <w:rPr>
          <w:i/>
          <w:iCs/>
        </w:rPr>
        <w:t>.</w:t>
      </w:r>
      <w:r w:rsidR="008A24CF">
        <w:t xml:space="preserve"> </w:t>
      </w:r>
      <w:r w:rsidR="00CA3534">
        <w:t xml:space="preserve">Buenos Aires: </w:t>
      </w:r>
      <w:r w:rsidR="008A24CF">
        <w:t>Ed. Gaia.</w:t>
      </w:r>
    </w:p>
    <w:p w:rsidR="00A001C6" w:rsidRDefault="00A001C6" w:rsidP="00EC6FCA">
      <w:pPr>
        <w:spacing w:line="360" w:lineRule="auto"/>
        <w:jc w:val="both"/>
      </w:pPr>
    </w:p>
    <w:p w:rsidR="00A001C6" w:rsidRDefault="00A001C6" w:rsidP="00EC6FCA">
      <w:pPr>
        <w:spacing w:line="360" w:lineRule="auto"/>
        <w:jc w:val="both"/>
      </w:pPr>
      <w:r>
        <w:t>HIGTON ELENA y ALVAREZ GLADYS.</w:t>
      </w:r>
      <w:r w:rsidR="00CA3534">
        <w:t>, (1995)</w:t>
      </w:r>
      <w:r w:rsidR="009003EE">
        <w:t>.</w:t>
      </w:r>
      <w:r>
        <w:t xml:space="preserve"> </w:t>
      </w:r>
      <w:r w:rsidRPr="007D2D25">
        <w:rPr>
          <w:i/>
          <w:iCs/>
        </w:rPr>
        <w:t>Mediación para Resolver Conflictos</w:t>
      </w:r>
      <w:r w:rsidR="00890175">
        <w:t>. Buenos Aires: Ed. Ad-Hoc.</w:t>
      </w:r>
    </w:p>
    <w:p w:rsidR="00A001C6" w:rsidRDefault="00A001C6" w:rsidP="00EC6FCA">
      <w:pPr>
        <w:spacing w:line="360" w:lineRule="auto"/>
        <w:jc w:val="both"/>
      </w:pPr>
    </w:p>
    <w:p w:rsidR="00A001C6" w:rsidRDefault="00A001C6" w:rsidP="00EC6FCA">
      <w:pPr>
        <w:spacing w:line="360" w:lineRule="auto"/>
        <w:jc w:val="both"/>
      </w:pPr>
      <w:r>
        <w:t>HOROWITZ S.R.</w:t>
      </w:r>
      <w:r w:rsidR="00890175">
        <w:t>, (1998)</w:t>
      </w:r>
      <w:r w:rsidR="009003EE">
        <w:t>.</w:t>
      </w:r>
      <w:r>
        <w:t xml:space="preserve"> </w:t>
      </w:r>
      <w:r>
        <w:rPr>
          <w:i/>
          <w:iCs/>
        </w:rPr>
        <w:t>Mediación en la escuela, Resolución de conflictos en el ámbito educativo adolescente.</w:t>
      </w:r>
      <w:r w:rsidR="00890175">
        <w:rPr>
          <w:i/>
          <w:iCs/>
        </w:rPr>
        <w:t xml:space="preserve"> </w:t>
      </w:r>
      <w:r w:rsidR="00890175">
        <w:t>Buenos Aires: Ed. Aique.</w:t>
      </w:r>
    </w:p>
    <w:p w:rsidR="00A001C6" w:rsidRDefault="00A001C6" w:rsidP="00EC6FCA">
      <w:pPr>
        <w:spacing w:line="360" w:lineRule="auto"/>
        <w:jc w:val="both"/>
      </w:pPr>
    </w:p>
    <w:p w:rsidR="00A001C6" w:rsidRDefault="00A001C6" w:rsidP="00EC6FCA">
      <w:pPr>
        <w:spacing w:line="360" w:lineRule="auto"/>
        <w:jc w:val="both"/>
        <w:rPr>
          <w:rFonts w:ascii="TimesNewRoman" w:hAnsi="TimesNewRoman" w:cs="TimesNewRoman"/>
        </w:rPr>
      </w:pPr>
      <w:r>
        <w:rPr>
          <w:rFonts w:ascii="TimesNewRoman" w:hAnsi="TimesNewRoman" w:cs="TimesNewRoman"/>
        </w:rPr>
        <w:lastRenderedPageBreak/>
        <w:t>LABAY, VIVIANA.</w:t>
      </w:r>
      <w:r w:rsidR="00B765F6">
        <w:rPr>
          <w:rFonts w:ascii="TimesNewRoman" w:hAnsi="TimesNewRoman" w:cs="TimesNewRoman"/>
        </w:rPr>
        <w:t>, (2004)</w:t>
      </w:r>
      <w:r w:rsidR="009003EE">
        <w:rPr>
          <w:rFonts w:ascii="TimesNewRoman" w:hAnsi="TimesNewRoman" w:cs="TimesNewRoman"/>
        </w:rPr>
        <w:t>.</w:t>
      </w:r>
      <w:r>
        <w:rPr>
          <w:rFonts w:ascii="TimesNewRoman" w:hAnsi="TimesNewRoman" w:cs="TimesNewRoman"/>
        </w:rPr>
        <w:t xml:space="preserve"> </w:t>
      </w:r>
      <w:r w:rsidRPr="007D2D25">
        <w:rPr>
          <w:rFonts w:ascii="TimesNewRoman" w:hAnsi="TimesNewRoman" w:cs="TimesNewRoman"/>
          <w:i/>
          <w:iCs/>
        </w:rPr>
        <w:t>Proceso de Divorcio y mediación familiar. La influencia de las emociones en</w:t>
      </w:r>
      <w:r w:rsidRPr="007D2D25">
        <w:rPr>
          <w:i/>
          <w:iCs/>
        </w:rPr>
        <w:t xml:space="preserve"> </w:t>
      </w:r>
      <w:r w:rsidRPr="007D2D25">
        <w:rPr>
          <w:rFonts w:ascii="TimesNewRoman" w:hAnsi="TimesNewRoman" w:cs="TimesNewRoman"/>
          <w:i/>
          <w:iCs/>
        </w:rPr>
        <w:t>los acuerdos en el contexto de la Mediación Familiar</w:t>
      </w:r>
      <w:r>
        <w:rPr>
          <w:rFonts w:ascii="TimesNewRoman" w:hAnsi="TimesNewRoman" w:cs="TimesNewRoman"/>
        </w:rPr>
        <w:t>, Tesis de Maestría-Facultad d</w:t>
      </w:r>
      <w:r w:rsidR="00B765F6">
        <w:rPr>
          <w:rFonts w:ascii="TimesNewRoman" w:hAnsi="TimesNewRoman" w:cs="TimesNewRoman"/>
        </w:rPr>
        <w:t>e Psicología –Universidad.</w:t>
      </w:r>
    </w:p>
    <w:p w:rsidR="00A001C6" w:rsidRPr="00F36623" w:rsidRDefault="00A001C6" w:rsidP="00EC6FCA">
      <w:pPr>
        <w:spacing w:line="360" w:lineRule="auto"/>
        <w:jc w:val="both"/>
      </w:pPr>
    </w:p>
    <w:p w:rsidR="00A001C6" w:rsidRDefault="00A001C6" w:rsidP="00EC6FCA">
      <w:pPr>
        <w:spacing w:line="360" w:lineRule="auto"/>
        <w:jc w:val="both"/>
        <w:rPr>
          <w:rFonts w:ascii="TimesNewRoman" w:hAnsi="TimesNewRoman" w:cs="TimesNewRoman"/>
        </w:rPr>
      </w:pPr>
      <w:r>
        <w:rPr>
          <w:rFonts w:ascii="TimesNewRoman" w:hAnsi="TimesNewRoman" w:cs="TimesNewRoman"/>
        </w:rPr>
        <w:t>MINISTERIO DE JUSTICIA.</w:t>
      </w:r>
      <w:r w:rsidR="009003EE">
        <w:rPr>
          <w:rFonts w:ascii="TimesNewRoman" w:hAnsi="TimesNewRoman" w:cs="TimesNewRoman"/>
        </w:rPr>
        <w:t>, (2010).</w:t>
      </w:r>
      <w:r>
        <w:rPr>
          <w:rFonts w:ascii="TimesNewRoman" w:hAnsi="TimesNewRoman" w:cs="TimesNewRoman"/>
        </w:rPr>
        <w:t xml:space="preserve"> </w:t>
      </w:r>
      <w:r w:rsidRPr="007D2D25">
        <w:rPr>
          <w:rFonts w:ascii="TimesNewRoman" w:hAnsi="TimesNewRoman" w:cs="TimesNewRoman"/>
          <w:i/>
          <w:iCs/>
        </w:rPr>
        <w:t>VI Congreso Mundial de Mediación – Concurso de casos reales</w:t>
      </w:r>
      <w:r w:rsidR="009003EE">
        <w:rPr>
          <w:rFonts w:ascii="TimesNewRoman" w:hAnsi="TimesNewRoman" w:cs="TimesNewRoman"/>
        </w:rPr>
        <w:t>. (1a Ed.), Salta: Ed. Mundo.</w:t>
      </w:r>
    </w:p>
    <w:p w:rsidR="00A001C6" w:rsidRPr="009959B3" w:rsidRDefault="00A001C6" w:rsidP="00EC6FCA">
      <w:pPr>
        <w:spacing w:line="360" w:lineRule="auto"/>
        <w:jc w:val="both"/>
      </w:pPr>
    </w:p>
    <w:p w:rsidR="00A001C6" w:rsidRDefault="00A001C6" w:rsidP="00EC6FCA">
      <w:pPr>
        <w:spacing w:line="360" w:lineRule="auto"/>
        <w:jc w:val="both"/>
      </w:pPr>
      <w:r>
        <w:t>ROZENBLUM DE HOROWITZ SARA.</w:t>
      </w:r>
      <w:r w:rsidR="00704B7A">
        <w:t>, (1998).</w:t>
      </w:r>
      <w:r>
        <w:rPr>
          <w:i/>
          <w:iCs/>
        </w:rPr>
        <w:t xml:space="preserve"> Mediación en la escuela, Resolución de conflictos en el ámbito educativo adolescente.</w:t>
      </w:r>
      <w:r w:rsidR="00704B7A">
        <w:t xml:space="preserve"> Buenos Aires: Ed. Aique.</w:t>
      </w:r>
    </w:p>
    <w:p w:rsidR="00A001C6" w:rsidRPr="00D2609C" w:rsidRDefault="00A001C6" w:rsidP="00EC6FCA">
      <w:pPr>
        <w:spacing w:line="360" w:lineRule="auto"/>
        <w:jc w:val="both"/>
      </w:pPr>
    </w:p>
    <w:p w:rsidR="00A001C6" w:rsidRDefault="00704B7A" w:rsidP="00EC6FCA">
      <w:pPr>
        <w:spacing w:line="360" w:lineRule="auto"/>
        <w:jc w:val="both"/>
      </w:pPr>
      <w:r>
        <w:t>SUARES M</w:t>
      </w:r>
      <w:r w:rsidR="00A001C6">
        <w:t>.</w:t>
      </w:r>
      <w:r>
        <w:t>, (1996).</w:t>
      </w:r>
      <w:r w:rsidR="00A001C6">
        <w:t xml:space="preserve"> </w:t>
      </w:r>
      <w:r w:rsidR="00A001C6" w:rsidRPr="007D2D25">
        <w:rPr>
          <w:i/>
          <w:iCs/>
        </w:rPr>
        <w:t>Mediación. Conducción de Disputas, Comunicación y técnicas</w:t>
      </w:r>
      <w:r>
        <w:t>. Buenos Aires: Ed. Paidós</w:t>
      </w:r>
    </w:p>
    <w:p w:rsidR="00A001C6" w:rsidRDefault="00A001C6" w:rsidP="00EC6FCA">
      <w:pPr>
        <w:spacing w:line="360" w:lineRule="auto"/>
        <w:jc w:val="both"/>
      </w:pPr>
    </w:p>
    <w:p w:rsidR="00A001C6" w:rsidRDefault="00704B7A" w:rsidP="00EC6FCA">
      <w:pPr>
        <w:spacing w:line="360" w:lineRule="auto"/>
        <w:jc w:val="both"/>
      </w:pPr>
      <w:r>
        <w:t>SUARES M</w:t>
      </w:r>
      <w:r w:rsidR="00A001C6">
        <w:t>.</w:t>
      </w:r>
      <w:r>
        <w:t>, (2003).</w:t>
      </w:r>
      <w:r w:rsidR="00A001C6">
        <w:t xml:space="preserve"> </w:t>
      </w:r>
      <w:r w:rsidR="00A001C6" w:rsidRPr="007D2D25">
        <w:rPr>
          <w:i/>
          <w:iCs/>
        </w:rPr>
        <w:t>Mediando en Sistemas Familiares</w:t>
      </w:r>
      <w:r>
        <w:t>. (1a reimpresión), Buenos Aires: Ed. Paidós.</w:t>
      </w:r>
    </w:p>
    <w:p w:rsidR="00A001C6" w:rsidRDefault="00A001C6" w:rsidP="00EC6FCA">
      <w:pPr>
        <w:spacing w:line="360" w:lineRule="auto"/>
      </w:pPr>
    </w:p>
    <w:p w:rsidR="00A001C6" w:rsidRPr="00EC6FCA" w:rsidRDefault="00A001C6" w:rsidP="00EC6FCA">
      <w:pPr>
        <w:spacing w:line="360" w:lineRule="auto"/>
      </w:pPr>
    </w:p>
    <w:p w:rsidR="00A001C6" w:rsidRDefault="00A001C6" w:rsidP="004D1620">
      <w:pPr>
        <w:spacing w:line="360" w:lineRule="auto"/>
        <w:jc w:val="both"/>
      </w:pPr>
      <w:r w:rsidRPr="00EC6FCA">
        <w:rPr>
          <w:u w:val="single"/>
        </w:rPr>
        <w:t>Legislación</w:t>
      </w:r>
      <w:r>
        <w:t>:</w:t>
      </w:r>
    </w:p>
    <w:p w:rsidR="00A001C6" w:rsidRDefault="00A001C6" w:rsidP="004D1620">
      <w:pPr>
        <w:spacing w:line="360" w:lineRule="auto"/>
        <w:jc w:val="both"/>
      </w:pPr>
    </w:p>
    <w:p w:rsidR="00A001C6" w:rsidRDefault="00A001C6" w:rsidP="00EC6FCA">
      <w:pPr>
        <w:spacing w:line="360" w:lineRule="auto"/>
        <w:jc w:val="both"/>
      </w:pPr>
      <w:r>
        <w:t>Código Civil Argentino.</w:t>
      </w:r>
    </w:p>
    <w:p w:rsidR="00A001C6" w:rsidRDefault="00A001C6" w:rsidP="00EC6FCA">
      <w:pPr>
        <w:spacing w:line="360" w:lineRule="auto"/>
        <w:jc w:val="both"/>
      </w:pPr>
    </w:p>
    <w:p w:rsidR="00A001C6" w:rsidRDefault="00A001C6" w:rsidP="00EC6FCA">
      <w:pPr>
        <w:spacing w:line="360" w:lineRule="auto"/>
        <w:jc w:val="both"/>
      </w:pPr>
      <w:r>
        <w:t>Ley Nacional 24.573. Mediación y Conciliación</w:t>
      </w:r>
    </w:p>
    <w:p w:rsidR="00A001C6" w:rsidRDefault="00A001C6" w:rsidP="00EC6FCA">
      <w:pPr>
        <w:spacing w:line="360" w:lineRule="auto"/>
        <w:jc w:val="both"/>
      </w:pPr>
    </w:p>
    <w:p w:rsidR="00A001C6" w:rsidRDefault="00A001C6" w:rsidP="00EC6FCA">
      <w:pPr>
        <w:spacing w:line="360" w:lineRule="auto"/>
        <w:jc w:val="both"/>
      </w:pPr>
      <w:r>
        <w:t>Ley Provincial 8.858. Mediación</w:t>
      </w:r>
    </w:p>
    <w:p w:rsidR="00A001C6" w:rsidRDefault="00A001C6" w:rsidP="004D1620">
      <w:pPr>
        <w:spacing w:line="360" w:lineRule="auto"/>
        <w:jc w:val="both"/>
      </w:pPr>
    </w:p>
    <w:p w:rsidR="00A001C6" w:rsidRDefault="00A001C6" w:rsidP="004D1620">
      <w:pPr>
        <w:spacing w:line="360" w:lineRule="auto"/>
        <w:jc w:val="both"/>
      </w:pPr>
      <w:r w:rsidRPr="00EC6FCA">
        <w:rPr>
          <w:u w:val="single"/>
        </w:rPr>
        <w:lastRenderedPageBreak/>
        <w:t>Documentos electrónicos</w:t>
      </w:r>
      <w:r>
        <w:t>:</w:t>
      </w:r>
    </w:p>
    <w:p w:rsidR="00F01625" w:rsidRDefault="00F01625" w:rsidP="004D1620">
      <w:pPr>
        <w:spacing w:line="360" w:lineRule="auto"/>
        <w:jc w:val="both"/>
      </w:pPr>
    </w:p>
    <w:p w:rsidR="00A001C6" w:rsidRPr="00CB4B35" w:rsidRDefault="00A001C6" w:rsidP="00931CC6">
      <w:pPr>
        <w:spacing w:line="360" w:lineRule="auto"/>
        <w:jc w:val="both"/>
        <w:rPr>
          <w:sz w:val="23"/>
          <w:szCs w:val="23"/>
          <w:lang w:val="es-AR" w:eastAsia="es-AR"/>
        </w:rPr>
      </w:pPr>
      <w:r w:rsidRPr="00CB4B35">
        <w:rPr>
          <w:sz w:val="23"/>
          <w:szCs w:val="23"/>
          <w:lang w:val="es-AR" w:eastAsia="es-AR"/>
        </w:rPr>
        <w:t xml:space="preserve">Baixauli, Elena, </w:t>
      </w:r>
      <w:r w:rsidRPr="002334DB">
        <w:rPr>
          <w:i/>
          <w:iCs/>
          <w:sz w:val="23"/>
          <w:szCs w:val="23"/>
          <w:lang w:val="es-AR" w:eastAsia="es-AR"/>
        </w:rPr>
        <w:t>La Mediación Familiar: un camino hacia la solución de conflictos</w:t>
      </w:r>
      <w:r w:rsidRPr="00CB4B35">
        <w:rPr>
          <w:sz w:val="23"/>
          <w:szCs w:val="23"/>
          <w:lang w:val="es-AR" w:eastAsia="es-AR"/>
        </w:rPr>
        <w:t>,</w:t>
      </w:r>
      <w:r w:rsidRPr="00CB4B35">
        <w:t xml:space="preserve"> </w:t>
      </w:r>
      <w:r w:rsidRPr="00CB4B35">
        <w:rPr>
          <w:sz w:val="23"/>
          <w:szCs w:val="23"/>
          <w:lang w:val="es-AR" w:eastAsia="es-AR"/>
        </w:rPr>
        <w:t xml:space="preserve">Associació per a la Divulgació de la Mediació i Resolució de Conflictes </w:t>
      </w:r>
    </w:p>
    <w:p w:rsidR="00A001C6" w:rsidRDefault="00A001C6" w:rsidP="00931CC6">
      <w:pPr>
        <w:spacing w:line="360" w:lineRule="auto"/>
        <w:jc w:val="both"/>
      </w:pPr>
      <w:r w:rsidRPr="00CB4B35">
        <w:rPr>
          <w:sz w:val="23"/>
          <w:szCs w:val="23"/>
          <w:lang w:val="es-AR" w:eastAsia="es-AR"/>
        </w:rPr>
        <w:t>A D I M E R</w:t>
      </w:r>
      <w:r w:rsidR="00931CC6">
        <w:t xml:space="preserve">. Recuperado el </w:t>
      </w:r>
      <w:r w:rsidR="000452B5">
        <w:t>23/05/2012 de</w:t>
      </w:r>
      <w:r w:rsidRPr="00CB4B35">
        <w:t xml:space="preserve"> </w:t>
      </w:r>
      <w:hyperlink r:id="rId9" w:history="1">
        <w:r w:rsidRPr="00931CC6">
          <w:rPr>
            <w:rStyle w:val="Hipervnculo"/>
            <w:color w:val="auto"/>
            <w:u w:val="none"/>
          </w:rPr>
          <w:t>http://www.adimer.org/docus/lamf.pdf</w:t>
        </w:r>
      </w:hyperlink>
      <w:r w:rsidR="000452B5">
        <w:t>.</w:t>
      </w:r>
    </w:p>
    <w:p w:rsidR="000452B5" w:rsidRDefault="000452B5" w:rsidP="00931CC6">
      <w:pPr>
        <w:spacing w:line="360" w:lineRule="auto"/>
        <w:jc w:val="both"/>
      </w:pPr>
    </w:p>
    <w:p w:rsidR="000452B5" w:rsidRDefault="00A001C6" w:rsidP="00931CC6">
      <w:pPr>
        <w:spacing w:line="360" w:lineRule="auto"/>
        <w:jc w:val="both"/>
      </w:pPr>
      <w:r w:rsidRPr="00CB4B35">
        <w:t xml:space="preserve">Centro de bienestar y Psicoterapia, </w:t>
      </w:r>
      <w:r w:rsidRPr="002334DB">
        <w:rPr>
          <w:i/>
          <w:iCs/>
        </w:rPr>
        <w:t>“Separación y divorcio”</w:t>
      </w:r>
      <w:r w:rsidR="000452B5">
        <w:rPr>
          <w:i/>
          <w:iCs/>
        </w:rPr>
        <w:t xml:space="preserve">. </w:t>
      </w:r>
      <w:r w:rsidR="000452B5">
        <w:rPr>
          <w:iCs/>
        </w:rPr>
        <w:t>Recuperado el 01/08/2012 de</w:t>
      </w:r>
      <w:r w:rsidRPr="00931CC6">
        <w:rPr>
          <w:i/>
          <w:iCs/>
        </w:rPr>
        <w:t xml:space="preserve"> </w:t>
      </w:r>
      <w:hyperlink r:id="rId10" w:history="1">
        <w:r w:rsidRPr="00931CC6">
          <w:rPr>
            <w:rStyle w:val="Hipervnculo"/>
            <w:color w:val="auto"/>
            <w:u w:val="none"/>
          </w:rPr>
          <w:t>http://www.cbp-psicologos.com/mediacionfamiliar-separacionydivorcio.html</w:t>
        </w:r>
      </w:hyperlink>
      <w:r w:rsidR="000452B5">
        <w:t>.</w:t>
      </w:r>
    </w:p>
    <w:p w:rsidR="000452B5" w:rsidRDefault="000452B5" w:rsidP="00931CC6">
      <w:pPr>
        <w:spacing w:line="360" w:lineRule="auto"/>
        <w:jc w:val="both"/>
      </w:pPr>
    </w:p>
    <w:p w:rsidR="00A001C6" w:rsidRDefault="00A001C6" w:rsidP="00931CC6">
      <w:pPr>
        <w:spacing w:line="360" w:lineRule="auto"/>
        <w:jc w:val="both"/>
      </w:pPr>
      <w:r w:rsidRPr="00CB4B35">
        <w:t xml:space="preserve">Gómez Gutierrez, Cristobal, </w:t>
      </w:r>
      <w:r w:rsidRPr="00CB4B35">
        <w:rPr>
          <w:i/>
          <w:iCs/>
        </w:rPr>
        <w:t>Posiciones e Intereses</w:t>
      </w:r>
      <w:r w:rsidR="000452B5">
        <w:t>, Estudio Jurídico Araúz. Recuperado el 17/03/2012 de</w:t>
      </w:r>
      <w:r w:rsidRPr="00CB4B35">
        <w:t xml:space="preserve"> </w:t>
      </w:r>
      <w:hyperlink r:id="rId11" w:history="1">
        <w:r w:rsidRPr="00931CC6">
          <w:rPr>
            <w:rStyle w:val="Hipervnculo"/>
            <w:color w:val="auto"/>
            <w:u w:val="none"/>
          </w:rPr>
          <w:t>http://www.estudioarauz.com/pa/es/articulos-menu/74-articulos-diciembre-2009/274-posiciones-e-intereses.html</w:t>
        </w:r>
      </w:hyperlink>
      <w:r w:rsidR="000452B5">
        <w:t>.</w:t>
      </w:r>
    </w:p>
    <w:p w:rsidR="000452B5" w:rsidRDefault="000452B5" w:rsidP="00931CC6">
      <w:pPr>
        <w:spacing w:line="360" w:lineRule="auto"/>
        <w:jc w:val="both"/>
      </w:pPr>
    </w:p>
    <w:p w:rsidR="00A001C6" w:rsidRDefault="00A001C6" w:rsidP="00931CC6">
      <w:pPr>
        <w:spacing w:line="360" w:lineRule="auto"/>
        <w:jc w:val="both"/>
      </w:pPr>
      <w:r w:rsidRPr="00CB4B35">
        <w:t>Ramos, Elbio</w:t>
      </w:r>
      <w:r w:rsidRPr="002334DB">
        <w:rPr>
          <w:i/>
          <w:iCs/>
        </w:rPr>
        <w:t>, Los derechos familiares “Los horizontes de la niña y el niño en la nueva geografía familiar”</w:t>
      </w:r>
      <w:r w:rsidRPr="00CB4B35">
        <w:t>, Instituto Interamericano del niño</w:t>
      </w:r>
      <w:r w:rsidR="000452B5">
        <w:t xml:space="preserve">. Recuperado el 15/06/2012 de </w:t>
      </w:r>
      <w:hyperlink r:id="rId12" w:history="1">
        <w:r w:rsidRPr="00931CC6">
          <w:rPr>
            <w:rStyle w:val="Hipervnculo"/>
            <w:color w:val="auto"/>
            <w:u w:val="none"/>
          </w:rPr>
          <w:t>http://www.iin.oas.org/Cursos_a_distancia/curso-projur2003/modulo1.htm</w:t>
        </w:r>
      </w:hyperlink>
      <w:r w:rsidR="000452B5">
        <w:t>.</w:t>
      </w:r>
    </w:p>
    <w:p w:rsidR="000452B5" w:rsidRPr="00CB4B35" w:rsidRDefault="000452B5" w:rsidP="00931CC6">
      <w:pPr>
        <w:spacing w:line="360" w:lineRule="auto"/>
        <w:jc w:val="both"/>
      </w:pPr>
    </w:p>
    <w:p w:rsidR="00A001C6" w:rsidRPr="00CB4B35" w:rsidRDefault="00A001C6" w:rsidP="00931CC6">
      <w:pPr>
        <w:spacing w:line="360" w:lineRule="auto"/>
        <w:jc w:val="both"/>
      </w:pPr>
      <w:r w:rsidRPr="00CB4B35">
        <w:t xml:space="preserve">Trulls,  Daniela, </w:t>
      </w:r>
      <w:r w:rsidRPr="00CB4B35">
        <w:rPr>
          <w:i/>
          <w:iCs/>
        </w:rPr>
        <w:t>La Mediación, Sociedad Argentina de Terapia Familiar</w:t>
      </w:r>
      <w:r w:rsidR="000452B5">
        <w:t xml:space="preserve">. Recuperado el 11/04/2012 de </w:t>
      </w:r>
      <w:hyperlink r:id="rId13" w:history="1">
        <w:r w:rsidRPr="00931CC6">
          <w:rPr>
            <w:rStyle w:val="Hipervnculo"/>
            <w:color w:val="auto"/>
            <w:u w:val="none"/>
          </w:rPr>
          <w:t>http://www.terapiafamiliar.org.ar/archivos/Trulls%20-%20Mediaci%F3n.pdf</w:t>
        </w:r>
      </w:hyperlink>
      <w:r w:rsidR="000452B5">
        <w:t>.</w:t>
      </w:r>
    </w:p>
    <w:p w:rsidR="00A001C6" w:rsidRDefault="00A001C6" w:rsidP="002334DB">
      <w:pPr>
        <w:spacing w:line="360" w:lineRule="auto"/>
      </w:pPr>
    </w:p>
    <w:p w:rsidR="00F5669B" w:rsidRDefault="00F5669B" w:rsidP="002334DB">
      <w:pPr>
        <w:spacing w:line="360" w:lineRule="auto"/>
      </w:pPr>
    </w:p>
    <w:p w:rsidR="002B7C46" w:rsidRPr="00CB4B35" w:rsidRDefault="002B7C46" w:rsidP="002334DB">
      <w:pPr>
        <w:spacing w:line="360" w:lineRule="auto"/>
      </w:pPr>
    </w:p>
    <w:p w:rsidR="002B7C46" w:rsidRPr="002B7C46" w:rsidRDefault="002B7C46" w:rsidP="002B7C46">
      <w:pPr>
        <w:jc w:val="center"/>
        <w:rPr>
          <w:rFonts w:ascii="Arial" w:hAnsi="Arial" w:cs="Arial"/>
          <w:b/>
          <w:u w:val="single"/>
        </w:rPr>
      </w:pPr>
      <w:r w:rsidRPr="002B7C46">
        <w:rPr>
          <w:rFonts w:ascii="Arial" w:hAnsi="Arial" w:cs="Arial"/>
          <w:b/>
          <w:u w:val="single"/>
        </w:rPr>
        <w:lastRenderedPageBreak/>
        <w:t>Formulario descriptivo del Trabajo Final de Graduación</w:t>
      </w:r>
    </w:p>
    <w:p w:rsidR="002B7C46" w:rsidRPr="00F835E6" w:rsidRDefault="002B7C46" w:rsidP="002B7C46">
      <w:pPr>
        <w:rPr>
          <w:rFonts w:ascii="Arial" w:hAnsi="Arial" w:cs="Arial"/>
          <w:sz w:val="22"/>
          <w:szCs w:val="22"/>
        </w:rPr>
      </w:pPr>
    </w:p>
    <w:p w:rsidR="002B7C46" w:rsidRPr="00F835E6" w:rsidRDefault="002B7C46" w:rsidP="002B7C46">
      <w:pPr>
        <w:rPr>
          <w:rFonts w:ascii="Arial" w:hAnsi="Arial" w:cs="Arial"/>
          <w:b/>
          <w:sz w:val="22"/>
          <w:szCs w:val="22"/>
        </w:rPr>
      </w:pPr>
    </w:p>
    <w:p w:rsidR="002B7C46" w:rsidRDefault="002B7C46" w:rsidP="002B7C46">
      <w:pPr>
        <w:rPr>
          <w:rFonts w:ascii="Arial" w:hAnsi="Arial" w:cs="Arial"/>
          <w:b/>
        </w:rPr>
      </w:pPr>
      <w:r>
        <w:rPr>
          <w:rFonts w:ascii="Arial" w:hAnsi="Arial" w:cs="Arial"/>
          <w:b/>
        </w:rPr>
        <w:t>Identificación  del Autor</w:t>
      </w:r>
    </w:p>
    <w:p w:rsidR="002B7C46" w:rsidRDefault="002B7C46" w:rsidP="002B7C46">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32"/>
        <w:gridCol w:w="5239"/>
      </w:tblGrid>
      <w:tr w:rsidR="002B7C46" w:rsidRPr="008239CA" w:rsidTr="008B7FF6">
        <w:trPr>
          <w:trHeight w:val="391"/>
        </w:trPr>
        <w:tc>
          <w:tcPr>
            <w:tcW w:w="2988" w:type="dxa"/>
          </w:tcPr>
          <w:p w:rsidR="002B7C46" w:rsidRPr="008239CA" w:rsidRDefault="002B7C46" w:rsidP="008B7FF6">
            <w:pPr>
              <w:rPr>
                <w:rFonts w:ascii="Arial" w:hAnsi="Arial" w:cs="Arial"/>
                <w:sz w:val="22"/>
                <w:szCs w:val="22"/>
              </w:rPr>
            </w:pPr>
            <w:r w:rsidRPr="008239CA">
              <w:rPr>
                <w:rFonts w:ascii="Arial" w:hAnsi="Arial" w:cs="Arial"/>
                <w:sz w:val="22"/>
                <w:szCs w:val="22"/>
              </w:rPr>
              <w:t>Apellido y nombre del autor:</w:t>
            </w:r>
          </w:p>
        </w:tc>
        <w:tc>
          <w:tcPr>
            <w:tcW w:w="5656" w:type="dxa"/>
          </w:tcPr>
          <w:p w:rsidR="002B7C46" w:rsidRPr="008239CA" w:rsidRDefault="002B7C46" w:rsidP="008B7FF6">
            <w:pPr>
              <w:rPr>
                <w:rFonts w:ascii="Arial" w:hAnsi="Arial" w:cs="Arial"/>
                <w:b/>
                <w:sz w:val="22"/>
                <w:szCs w:val="22"/>
              </w:rPr>
            </w:pPr>
            <w:r>
              <w:rPr>
                <w:rFonts w:ascii="Arial" w:hAnsi="Arial" w:cs="Arial"/>
                <w:b/>
                <w:sz w:val="22"/>
                <w:szCs w:val="22"/>
              </w:rPr>
              <w:t>Estefanía Soledad Lemón</w:t>
            </w:r>
          </w:p>
        </w:tc>
      </w:tr>
      <w:tr w:rsidR="002B7C46" w:rsidRPr="008239CA" w:rsidTr="008B7FF6">
        <w:trPr>
          <w:trHeight w:val="346"/>
        </w:trPr>
        <w:tc>
          <w:tcPr>
            <w:tcW w:w="2988" w:type="dxa"/>
          </w:tcPr>
          <w:p w:rsidR="002B7C46" w:rsidRPr="008239CA" w:rsidRDefault="002B7C46" w:rsidP="008B7FF6">
            <w:pPr>
              <w:rPr>
                <w:rFonts w:ascii="Arial" w:hAnsi="Arial" w:cs="Arial"/>
                <w:sz w:val="22"/>
                <w:szCs w:val="22"/>
              </w:rPr>
            </w:pPr>
            <w:r w:rsidRPr="008239CA">
              <w:rPr>
                <w:rFonts w:ascii="Arial" w:hAnsi="Arial" w:cs="Arial"/>
                <w:sz w:val="22"/>
                <w:szCs w:val="22"/>
              </w:rPr>
              <w:t>E-mail:</w:t>
            </w:r>
          </w:p>
        </w:tc>
        <w:tc>
          <w:tcPr>
            <w:tcW w:w="5656" w:type="dxa"/>
          </w:tcPr>
          <w:p w:rsidR="002B7C46" w:rsidRPr="008239CA" w:rsidRDefault="002B7C46" w:rsidP="008B7FF6">
            <w:pPr>
              <w:rPr>
                <w:rFonts w:ascii="Arial" w:hAnsi="Arial" w:cs="Arial"/>
                <w:b/>
                <w:sz w:val="22"/>
                <w:szCs w:val="22"/>
              </w:rPr>
            </w:pPr>
            <w:r>
              <w:rPr>
                <w:rFonts w:ascii="Arial" w:hAnsi="Arial" w:cs="Arial"/>
                <w:b/>
                <w:sz w:val="22"/>
                <w:szCs w:val="22"/>
              </w:rPr>
              <w:t>estefanialemon@hotmail.com</w:t>
            </w:r>
          </w:p>
        </w:tc>
      </w:tr>
      <w:tr w:rsidR="002B7C46" w:rsidRPr="008239CA" w:rsidTr="008B7FF6">
        <w:trPr>
          <w:trHeight w:val="356"/>
        </w:trPr>
        <w:tc>
          <w:tcPr>
            <w:tcW w:w="2988" w:type="dxa"/>
          </w:tcPr>
          <w:p w:rsidR="002B7C46" w:rsidRPr="008239CA" w:rsidRDefault="002B7C46" w:rsidP="008B7FF6">
            <w:pPr>
              <w:rPr>
                <w:rFonts w:ascii="Arial" w:hAnsi="Arial" w:cs="Arial"/>
                <w:sz w:val="22"/>
                <w:szCs w:val="22"/>
              </w:rPr>
            </w:pPr>
            <w:r w:rsidRPr="008239CA">
              <w:rPr>
                <w:rFonts w:ascii="Arial" w:hAnsi="Arial" w:cs="Arial"/>
                <w:sz w:val="22"/>
                <w:szCs w:val="22"/>
              </w:rPr>
              <w:t>Título de grado que obtiene:</w:t>
            </w:r>
          </w:p>
        </w:tc>
        <w:tc>
          <w:tcPr>
            <w:tcW w:w="5656" w:type="dxa"/>
          </w:tcPr>
          <w:p w:rsidR="002B7C46" w:rsidRPr="008239CA" w:rsidRDefault="002B7C46" w:rsidP="008B7FF6">
            <w:pPr>
              <w:rPr>
                <w:rFonts w:ascii="Arial" w:hAnsi="Arial" w:cs="Arial"/>
                <w:b/>
                <w:sz w:val="22"/>
                <w:szCs w:val="22"/>
              </w:rPr>
            </w:pPr>
            <w:r>
              <w:rPr>
                <w:rFonts w:ascii="Arial" w:hAnsi="Arial" w:cs="Arial"/>
                <w:b/>
                <w:sz w:val="22"/>
                <w:szCs w:val="22"/>
              </w:rPr>
              <w:t>Abogada</w:t>
            </w:r>
          </w:p>
        </w:tc>
      </w:tr>
    </w:tbl>
    <w:p w:rsidR="002B7C46" w:rsidRPr="00452D2A" w:rsidRDefault="002B7C46" w:rsidP="002B7C46">
      <w:pPr>
        <w:rPr>
          <w:rFonts w:ascii="Arial" w:hAnsi="Arial" w:cs="Arial"/>
          <w:b/>
          <w:sz w:val="22"/>
          <w:szCs w:val="22"/>
        </w:rPr>
      </w:pPr>
    </w:p>
    <w:p w:rsidR="002B7C46" w:rsidRPr="00452D2A" w:rsidRDefault="002B7C46" w:rsidP="002B7C46">
      <w:pPr>
        <w:rPr>
          <w:rFonts w:ascii="Arial" w:hAnsi="Arial" w:cs="Arial"/>
          <w:b/>
        </w:rPr>
      </w:pPr>
      <w:r w:rsidRPr="00452D2A">
        <w:rPr>
          <w:rFonts w:ascii="Arial" w:hAnsi="Arial" w:cs="Arial"/>
          <w:b/>
        </w:rPr>
        <w:t>Identificación del Trabajo Final de Graduación</w:t>
      </w:r>
    </w:p>
    <w:p w:rsidR="002B7C46" w:rsidRPr="00452D2A" w:rsidRDefault="002B7C46" w:rsidP="002B7C46">
      <w:pPr>
        <w:rPr>
          <w:rFonts w:ascii="Arial" w:hAnsi="Arial"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5"/>
        <w:gridCol w:w="4896"/>
      </w:tblGrid>
      <w:tr w:rsidR="002B7C46" w:rsidRPr="008239CA" w:rsidTr="008B7FF6">
        <w:tc>
          <w:tcPr>
            <w:tcW w:w="3227" w:type="dxa"/>
          </w:tcPr>
          <w:p w:rsidR="002B7C46" w:rsidRPr="008239CA" w:rsidRDefault="002B7C46" w:rsidP="008B7FF6">
            <w:pPr>
              <w:rPr>
                <w:rFonts w:ascii="Arial" w:hAnsi="Arial" w:cs="Arial"/>
                <w:b/>
                <w:sz w:val="22"/>
                <w:szCs w:val="22"/>
              </w:rPr>
            </w:pPr>
            <w:r w:rsidRPr="008239CA">
              <w:rPr>
                <w:rFonts w:ascii="Arial" w:hAnsi="Arial" w:cs="Arial"/>
                <w:sz w:val="22"/>
                <w:szCs w:val="22"/>
              </w:rPr>
              <w:t>Título del TFG en español</w:t>
            </w:r>
          </w:p>
        </w:tc>
        <w:tc>
          <w:tcPr>
            <w:tcW w:w="5417" w:type="dxa"/>
          </w:tcPr>
          <w:p w:rsidR="002B7C46" w:rsidRPr="008239CA" w:rsidRDefault="002B7C46" w:rsidP="008B7FF6">
            <w:pPr>
              <w:rPr>
                <w:rFonts w:ascii="Arial" w:hAnsi="Arial" w:cs="Arial"/>
                <w:b/>
                <w:sz w:val="22"/>
                <w:szCs w:val="22"/>
              </w:rPr>
            </w:pPr>
            <w:smartTag w:uri="urn:schemas-microsoft-com:office:smarttags" w:element="PersonName">
              <w:smartTagPr>
                <w:attr w:name="ProductID" w:val="La Mediaci￳n Familiar"/>
              </w:smartTagPr>
              <w:smartTag w:uri="urn:schemas-microsoft-com:office:smarttags" w:element="PersonName">
                <w:smartTagPr>
                  <w:attr w:name="ProductID" w:val="La Mediaci￳n"/>
                </w:smartTagPr>
                <w:r>
                  <w:rPr>
                    <w:rFonts w:ascii="Arial" w:hAnsi="Arial" w:cs="Arial"/>
                    <w:b/>
                    <w:sz w:val="22"/>
                    <w:szCs w:val="22"/>
                  </w:rPr>
                  <w:t>La Mediación</w:t>
                </w:r>
              </w:smartTag>
              <w:r>
                <w:rPr>
                  <w:rFonts w:ascii="Arial" w:hAnsi="Arial" w:cs="Arial"/>
                  <w:b/>
                  <w:sz w:val="22"/>
                  <w:szCs w:val="22"/>
                </w:rPr>
                <w:t xml:space="preserve"> Familiar</w:t>
              </w:r>
            </w:smartTag>
            <w:r>
              <w:rPr>
                <w:rFonts w:ascii="Arial" w:hAnsi="Arial" w:cs="Arial"/>
                <w:b/>
                <w:sz w:val="22"/>
                <w:szCs w:val="22"/>
              </w:rPr>
              <w:t>: Un camino para dirimir conflictos paralelos a las rupturas de parejas</w:t>
            </w:r>
          </w:p>
        </w:tc>
      </w:tr>
      <w:tr w:rsidR="002B7C46" w:rsidRPr="00716CC6" w:rsidTr="008B7FF6">
        <w:tc>
          <w:tcPr>
            <w:tcW w:w="3227" w:type="dxa"/>
          </w:tcPr>
          <w:p w:rsidR="002B7C46" w:rsidRPr="008239CA" w:rsidRDefault="002B7C46" w:rsidP="008B7FF6">
            <w:pPr>
              <w:rPr>
                <w:rFonts w:ascii="Arial" w:hAnsi="Arial" w:cs="Arial"/>
                <w:b/>
                <w:sz w:val="22"/>
                <w:szCs w:val="22"/>
              </w:rPr>
            </w:pPr>
            <w:r w:rsidRPr="008239CA">
              <w:rPr>
                <w:rFonts w:ascii="Arial" w:hAnsi="Arial" w:cs="Arial"/>
                <w:sz w:val="22"/>
                <w:szCs w:val="22"/>
              </w:rPr>
              <w:t>Título del TFG en inglés</w:t>
            </w:r>
          </w:p>
        </w:tc>
        <w:tc>
          <w:tcPr>
            <w:tcW w:w="5417" w:type="dxa"/>
          </w:tcPr>
          <w:p w:rsidR="002B7C46" w:rsidRPr="00716CC6" w:rsidRDefault="002B7C46" w:rsidP="008B7FF6">
            <w:pPr>
              <w:rPr>
                <w:rFonts w:ascii="Arial" w:hAnsi="Arial" w:cs="Arial"/>
                <w:b/>
                <w:sz w:val="22"/>
                <w:szCs w:val="22"/>
                <w:lang w:val="en-US"/>
              </w:rPr>
            </w:pPr>
            <w:r w:rsidRPr="00716CC6">
              <w:rPr>
                <w:rFonts w:ascii="Arial" w:hAnsi="Arial" w:cs="Arial"/>
                <w:b/>
                <w:sz w:val="22"/>
                <w:szCs w:val="22"/>
                <w:lang w:val="en-US"/>
              </w:rPr>
              <w:t>Family Mediation: A way to settle conflicts parallel to breaks in pairs</w:t>
            </w:r>
          </w:p>
        </w:tc>
      </w:tr>
      <w:tr w:rsidR="002B7C46" w:rsidRPr="008239CA" w:rsidTr="008B7FF6">
        <w:tc>
          <w:tcPr>
            <w:tcW w:w="3227" w:type="dxa"/>
          </w:tcPr>
          <w:p w:rsidR="002B7C46" w:rsidRPr="008239CA" w:rsidRDefault="002B7C46" w:rsidP="008B7FF6">
            <w:pPr>
              <w:rPr>
                <w:rFonts w:ascii="Arial" w:hAnsi="Arial" w:cs="Arial"/>
                <w:sz w:val="22"/>
                <w:szCs w:val="22"/>
              </w:rPr>
            </w:pPr>
            <w:r w:rsidRPr="008239CA">
              <w:rPr>
                <w:rFonts w:ascii="Arial" w:hAnsi="Arial" w:cs="Arial"/>
                <w:sz w:val="22"/>
                <w:szCs w:val="22"/>
              </w:rPr>
              <w:t>Tipo de TFG (PAP, PIA, IDC)</w:t>
            </w:r>
          </w:p>
        </w:tc>
        <w:tc>
          <w:tcPr>
            <w:tcW w:w="5417" w:type="dxa"/>
          </w:tcPr>
          <w:p w:rsidR="002B7C46" w:rsidRPr="008239CA" w:rsidRDefault="002B7C46" w:rsidP="008B7FF6">
            <w:pPr>
              <w:rPr>
                <w:rFonts w:ascii="Arial" w:hAnsi="Arial" w:cs="Arial"/>
                <w:b/>
                <w:sz w:val="22"/>
                <w:szCs w:val="22"/>
              </w:rPr>
            </w:pPr>
            <w:r>
              <w:rPr>
                <w:rFonts w:ascii="Arial" w:hAnsi="Arial" w:cs="Arial"/>
                <w:b/>
                <w:sz w:val="22"/>
                <w:szCs w:val="22"/>
              </w:rPr>
              <w:t>PAP</w:t>
            </w:r>
          </w:p>
        </w:tc>
      </w:tr>
      <w:tr w:rsidR="002B7C46" w:rsidRPr="008239CA" w:rsidTr="008B7FF6">
        <w:tc>
          <w:tcPr>
            <w:tcW w:w="3227" w:type="dxa"/>
          </w:tcPr>
          <w:p w:rsidR="002B7C46" w:rsidRPr="008239CA" w:rsidRDefault="002B7C46" w:rsidP="008B7FF6">
            <w:pPr>
              <w:rPr>
                <w:rFonts w:ascii="Arial" w:hAnsi="Arial" w:cs="Arial"/>
                <w:b/>
                <w:sz w:val="22"/>
                <w:szCs w:val="22"/>
              </w:rPr>
            </w:pPr>
            <w:r w:rsidRPr="008239CA">
              <w:rPr>
                <w:rFonts w:ascii="Arial" w:hAnsi="Arial" w:cs="Arial"/>
                <w:sz w:val="22"/>
                <w:szCs w:val="22"/>
              </w:rPr>
              <w:t xml:space="preserve">Integrantes de </w:t>
            </w:r>
            <w:smartTag w:uri="urn:schemas-microsoft-com:office:smarttags" w:element="PersonName">
              <w:smartTagPr>
                <w:attr w:name="ProductID" w:val="la CAE"/>
              </w:smartTagPr>
              <w:r w:rsidRPr="008239CA">
                <w:rPr>
                  <w:rFonts w:ascii="Arial" w:hAnsi="Arial" w:cs="Arial"/>
                  <w:sz w:val="22"/>
                  <w:szCs w:val="22"/>
                </w:rPr>
                <w:t>la CAE</w:t>
              </w:r>
            </w:smartTag>
            <w:r w:rsidRPr="008239CA">
              <w:rPr>
                <w:rFonts w:ascii="Arial" w:hAnsi="Arial" w:cs="Arial"/>
                <w:sz w:val="22"/>
                <w:szCs w:val="22"/>
              </w:rPr>
              <w:t xml:space="preserve"> </w:t>
            </w:r>
          </w:p>
        </w:tc>
        <w:tc>
          <w:tcPr>
            <w:tcW w:w="5417" w:type="dxa"/>
          </w:tcPr>
          <w:p w:rsidR="002B7C46" w:rsidRDefault="002B7C46" w:rsidP="008B7FF6">
            <w:pPr>
              <w:rPr>
                <w:rFonts w:ascii="Arial" w:hAnsi="Arial" w:cs="Arial"/>
                <w:b/>
                <w:sz w:val="22"/>
                <w:szCs w:val="22"/>
              </w:rPr>
            </w:pPr>
            <w:r>
              <w:rPr>
                <w:rFonts w:ascii="Arial" w:hAnsi="Arial" w:cs="Arial"/>
                <w:b/>
                <w:sz w:val="22"/>
                <w:szCs w:val="22"/>
              </w:rPr>
              <w:t>Carlos Villanueva</w:t>
            </w:r>
          </w:p>
          <w:p w:rsidR="002B7C46" w:rsidRPr="008239CA" w:rsidRDefault="002B7C46" w:rsidP="008B7FF6">
            <w:pPr>
              <w:rPr>
                <w:rFonts w:ascii="Arial" w:hAnsi="Arial" w:cs="Arial"/>
                <w:b/>
                <w:sz w:val="22"/>
                <w:szCs w:val="22"/>
              </w:rPr>
            </w:pPr>
            <w:r>
              <w:rPr>
                <w:rFonts w:ascii="Arial" w:hAnsi="Arial" w:cs="Arial"/>
                <w:b/>
                <w:sz w:val="22"/>
                <w:szCs w:val="22"/>
              </w:rPr>
              <w:t>Rodrigo Mauro</w:t>
            </w:r>
          </w:p>
        </w:tc>
      </w:tr>
      <w:tr w:rsidR="002B7C46" w:rsidRPr="008239CA" w:rsidTr="008B7FF6">
        <w:tc>
          <w:tcPr>
            <w:tcW w:w="3227" w:type="dxa"/>
          </w:tcPr>
          <w:p w:rsidR="002B7C46" w:rsidRPr="008239CA" w:rsidRDefault="002B7C46" w:rsidP="008B7FF6">
            <w:pPr>
              <w:rPr>
                <w:rFonts w:ascii="Arial" w:hAnsi="Arial" w:cs="Arial"/>
                <w:sz w:val="22"/>
                <w:szCs w:val="22"/>
              </w:rPr>
            </w:pPr>
            <w:r w:rsidRPr="008239CA">
              <w:rPr>
                <w:rFonts w:ascii="Arial" w:hAnsi="Arial" w:cs="Arial"/>
                <w:sz w:val="22"/>
                <w:szCs w:val="22"/>
              </w:rPr>
              <w:t xml:space="preserve">Fecha de último coloquio </w:t>
            </w:r>
          </w:p>
          <w:p w:rsidR="002B7C46" w:rsidRPr="008239CA" w:rsidRDefault="002B7C46" w:rsidP="008B7FF6">
            <w:pPr>
              <w:rPr>
                <w:rFonts w:ascii="Arial" w:hAnsi="Arial" w:cs="Arial"/>
                <w:b/>
                <w:sz w:val="22"/>
                <w:szCs w:val="22"/>
              </w:rPr>
            </w:pPr>
            <w:r w:rsidRPr="008239CA">
              <w:rPr>
                <w:rFonts w:ascii="Arial" w:hAnsi="Arial" w:cs="Arial"/>
                <w:sz w:val="22"/>
                <w:szCs w:val="22"/>
              </w:rPr>
              <w:t>con la CAE</w:t>
            </w:r>
          </w:p>
        </w:tc>
        <w:tc>
          <w:tcPr>
            <w:tcW w:w="5417" w:type="dxa"/>
          </w:tcPr>
          <w:p w:rsidR="002B7C46" w:rsidRPr="008239CA" w:rsidRDefault="002B7C46" w:rsidP="008B7FF6">
            <w:pPr>
              <w:rPr>
                <w:rFonts w:ascii="Arial" w:hAnsi="Arial" w:cs="Arial"/>
                <w:b/>
                <w:sz w:val="22"/>
                <w:szCs w:val="22"/>
              </w:rPr>
            </w:pPr>
            <w:r>
              <w:rPr>
                <w:rFonts w:ascii="Arial" w:hAnsi="Arial" w:cs="Arial"/>
                <w:b/>
                <w:sz w:val="22"/>
                <w:szCs w:val="22"/>
              </w:rPr>
              <w:t>14/11/2012</w:t>
            </w:r>
          </w:p>
        </w:tc>
      </w:tr>
      <w:tr w:rsidR="002B7C46" w:rsidRPr="008239CA" w:rsidTr="008B7FF6">
        <w:tc>
          <w:tcPr>
            <w:tcW w:w="3227" w:type="dxa"/>
          </w:tcPr>
          <w:p w:rsidR="002B7C46" w:rsidRPr="008239CA" w:rsidRDefault="002B7C46" w:rsidP="008B7FF6">
            <w:pPr>
              <w:rPr>
                <w:rFonts w:ascii="Arial" w:hAnsi="Arial" w:cs="Arial"/>
                <w:sz w:val="22"/>
                <w:szCs w:val="22"/>
              </w:rPr>
            </w:pPr>
            <w:r w:rsidRPr="008239CA">
              <w:rPr>
                <w:rFonts w:ascii="Arial" w:hAnsi="Arial" w:cs="Arial"/>
                <w:sz w:val="22"/>
                <w:szCs w:val="22"/>
              </w:rPr>
              <w:t>Versión digital del TFG: contenido y tipo de archivo</w:t>
            </w:r>
          </w:p>
          <w:p w:rsidR="002B7C46" w:rsidRPr="008239CA" w:rsidRDefault="002B7C46" w:rsidP="008B7FF6">
            <w:pPr>
              <w:rPr>
                <w:rFonts w:ascii="Arial" w:hAnsi="Arial" w:cs="Arial"/>
                <w:b/>
                <w:sz w:val="22"/>
                <w:szCs w:val="22"/>
              </w:rPr>
            </w:pPr>
            <w:r w:rsidRPr="008239CA">
              <w:rPr>
                <w:rFonts w:ascii="Arial" w:hAnsi="Arial" w:cs="Arial"/>
                <w:sz w:val="22"/>
                <w:szCs w:val="22"/>
              </w:rPr>
              <w:t>en el que fue guardado</w:t>
            </w:r>
          </w:p>
        </w:tc>
        <w:tc>
          <w:tcPr>
            <w:tcW w:w="5417" w:type="dxa"/>
          </w:tcPr>
          <w:p w:rsidR="002B7C46" w:rsidRPr="008239CA" w:rsidRDefault="002B7C46" w:rsidP="008B7FF6">
            <w:pPr>
              <w:rPr>
                <w:rFonts w:ascii="Arial" w:hAnsi="Arial" w:cs="Arial"/>
                <w:b/>
                <w:sz w:val="22"/>
                <w:szCs w:val="22"/>
              </w:rPr>
            </w:pPr>
            <w:r>
              <w:rPr>
                <w:rFonts w:ascii="Arial" w:hAnsi="Arial" w:cs="Arial"/>
                <w:b/>
                <w:sz w:val="22"/>
                <w:szCs w:val="22"/>
              </w:rPr>
              <w:t>Tesis. Word 2003, documento.</w:t>
            </w:r>
          </w:p>
        </w:tc>
      </w:tr>
    </w:tbl>
    <w:p w:rsidR="002B7C46" w:rsidRDefault="002B7C46" w:rsidP="002B7C46">
      <w:pPr>
        <w:rPr>
          <w:rFonts w:ascii="Arial" w:hAnsi="Arial" w:cs="Arial"/>
        </w:rPr>
      </w:pPr>
    </w:p>
    <w:p w:rsidR="002B7C46" w:rsidRPr="00452D2A" w:rsidRDefault="002B7C46" w:rsidP="002B7C46">
      <w:pPr>
        <w:rPr>
          <w:rFonts w:ascii="Arial" w:hAnsi="Arial" w:cs="Arial"/>
          <w:b/>
          <w:bCs/>
          <w:sz w:val="22"/>
          <w:szCs w:val="22"/>
        </w:rPr>
      </w:pPr>
      <w:r w:rsidRPr="00452D2A">
        <w:rPr>
          <w:rFonts w:ascii="Arial" w:hAnsi="Arial" w:cs="Arial"/>
          <w:b/>
        </w:rPr>
        <w:t>Autorización de publicación en formato electrónico</w:t>
      </w:r>
      <w:r w:rsidRPr="00452D2A">
        <w:rPr>
          <w:rFonts w:ascii="Arial" w:hAnsi="Arial" w:cs="Arial"/>
          <w:b/>
        </w:rPr>
        <w:br/>
      </w:r>
    </w:p>
    <w:p w:rsidR="002B7C46" w:rsidRDefault="002B7C46" w:rsidP="002B7C46">
      <w:pPr>
        <w:rPr>
          <w:rFonts w:ascii="Arial" w:hAnsi="Arial" w:cs="Arial"/>
        </w:rPr>
      </w:pPr>
      <w:r w:rsidRPr="00765483">
        <w:rPr>
          <w:rFonts w:ascii="Arial" w:hAnsi="Arial" w:cs="Arial"/>
        </w:rPr>
        <w:t xml:space="preserve">              Autorizo por la presente, a </w:t>
      </w:r>
      <w:smartTag w:uri="urn:schemas-microsoft-com:office:smarttags" w:element="PersonName">
        <w:smartTagPr>
          <w:attr w:name="ProductID" w:val="la Biblioteca"/>
        </w:smartTagPr>
        <w:r w:rsidRPr="00765483">
          <w:rPr>
            <w:rFonts w:ascii="Arial" w:hAnsi="Arial" w:cs="Arial"/>
          </w:rPr>
          <w:t>la Biblioteca</w:t>
        </w:r>
      </w:smartTag>
      <w:r w:rsidRPr="00765483">
        <w:rPr>
          <w:rFonts w:ascii="Arial" w:hAnsi="Arial" w:cs="Arial"/>
        </w:rPr>
        <w:t xml:space="preserve"> de </w:t>
      </w:r>
      <w:smartTag w:uri="urn:schemas-microsoft-com:office:smarttags" w:element="PersonName">
        <w:smartTagPr>
          <w:attr w:name="ProductID" w:val="la Universidad Empresarial Siglo"/>
        </w:smartTagPr>
        <w:smartTag w:uri="urn:schemas-microsoft-com:office:smarttags" w:element="PersonName">
          <w:smartTagPr>
            <w:attr w:name="ProductID" w:val="la Universidad Empresarial"/>
          </w:smartTagPr>
          <w:r w:rsidRPr="00765483">
            <w:rPr>
              <w:rFonts w:ascii="Arial" w:hAnsi="Arial" w:cs="Arial"/>
            </w:rPr>
            <w:t>la Universidad Empresarial</w:t>
          </w:r>
        </w:smartTag>
        <w:r w:rsidRPr="00765483">
          <w:rPr>
            <w:rFonts w:ascii="Arial" w:hAnsi="Arial" w:cs="Arial"/>
          </w:rPr>
          <w:t xml:space="preserve"> Siglo</w:t>
        </w:r>
      </w:smartTag>
      <w:r w:rsidRPr="00765483">
        <w:rPr>
          <w:rFonts w:ascii="Arial" w:hAnsi="Arial" w:cs="Arial"/>
        </w:rPr>
        <w:t xml:space="preserve"> </w:t>
      </w:r>
      <w:smartTag w:uri="urn:schemas-microsoft-com:office:smarttags" w:element="metricconverter">
        <w:smartTagPr>
          <w:attr w:name="ProductID" w:val="21 a"/>
        </w:smartTagPr>
        <w:r w:rsidRPr="00765483">
          <w:rPr>
            <w:rFonts w:ascii="Arial" w:hAnsi="Arial" w:cs="Arial"/>
          </w:rPr>
          <w:t>21 a</w:t>
        </w:r>
      </w:smartTag>
      <w:r w:rsidRPr="00765483">
        <w:rPr>
          <w:rFonts w:ascii="Arial" w:hAnsi="Arial" w:cs="Arial"/>
        </w:rPr>
        <w:t xml:space="preserve"> publicar la versión electrónica de mi tesis. (marcar con una cruz lo que corresponda)</w:t>
      </w:r>
    </w:p>
    <w:p w:rsidR="002B7C46" w:rsidRPr="00765483" w:rsidRDefault="002B7C46" w:rsidP="002B7C46">
      <w:pPr>
        <w:rPr>
          <w:rFonts w:ascii="Arial" w:hAnsi="Arial" w:cs="Arial"/>
        </w:rPr>
      </w:pPr>
      <w:r w:rsidRPr="00452D2A">
        <w:rPr>
          <w:rFonts w:ascii="Arial" w:hAnsi="Arial" w:cs="Arial"/>
          <w:noProof/>
          <w:sz w:val="22"/>
          <w:szCs w:val="22"/>
        </w:rPr>
        <w:pict>
          <v:shapetype id="_x0000_t202" coordsize="21600,21600" o:spt="202" path="m,l,21600r21600,l21600,xe">
            <v:stroke joinstyle="miter"/>
            <v:path gradientshapeok="t" o:connecttype="rect"/>
          </v:shapetype>
          <v:shape id="_x0000_s1027" type="#_x0000_t202" style="position:absolute;margin-left:0;margin-top:3.3pt;width:277.95pt;height:18pt;z-index:1" stroked="f">
            <v:textbox>
              <w:txbxContent>
                <w:p w:rsidR="008B7FF6" w:rsidRPr="00452D2A" w:rsidRDefault="008B7FF6" w:rsidP="002B7C46">
                  <w:pPr>
                    <w:rPr>
                      <w:rFonts w:ascii="Arial" w:hAnsi="Arial" w:cs="Arial"/>
                      <w:b/>
                      <w:bCs/>
                    </w:rPr>
                  </w:pPr>
                  <w:r>
                    <w:rPr>
                      <w:rFonts w:ascii="Arial" w:hAnsi="Arial" w:cs="Arial"/>
                      <w:b/>
                      <w:bCs/>
                      <w:sz w:val="22"/>
                      <w:szCs w:val="22"/>
                    </w:rPr>
                    <w:t>Autorización de P</w:t>
                  </w:r>
                  <w:r w:rsidRPr="00452D2A">
                    <w:rPr>
                      <w:rFonts w:ascii="Arial" w:hAnsi="Arial" w:cs="Arial"/>
                      <w:b/>
                      <w:bCs/>
                      <w:sz w:val="22"/>
                      <w:szCs w:val="22"/>
                    </w:rPr>
                    <w:t>ublicación electrónica:</w:t>
                  </w:r>
                  <w:r w:rsidRPr="00452D2A">
                    <w:rPr>
                      <w:rFonts w:ascii="Arial" w:hAnsi="Arial" w:cs="Arial"/>
                      <w:b/>
                      <w:bCs/>
                    </w:rPr>
                    <w:t xml:space="preserve">  Inmediata</w:t>
                  </w:r>
                </w:p>
              </w:txbxContent>
            </v:textbox>
          </v:shape>
        </w:pict>
      </w:r>
    </w:p>
    <w:p w:rsidR="002B7C46" w:rsidRDefault="002B7C46" w:rsidP="004D1620">
      <w:pPr>
        <w:spacing w:line="360" w:lineRule="auto"/>
        <w:jc w:val="both"/>
        <w:rPr>
          <w:rFonts w:ascii="Arial" w:hAnsi="Arial" w:cs="Arial"/>
          <w:b/>
          <w:bCs/>
          <w:sz w:val="22"/>
          <w:szCs w:val="22"/>
        </w:rPr>
      </w:pPr>
    </w:p>
    <w:p w:rsidR="00A001C6" w:rsidRDefault="002B7C46" w:rsidP="002B7C46">
      <w:pPr>
        <w:tabs>
          <w:tab w:val="left" w:pos="795"/>
        </w:tabs>
        <w:spacing w:line="360" w:lineRule="auto"/>
        <w:jc w:val="both"/>
        <w:rPr>
          <w:rFonts w:ascii="Arial" w:hAnsi="Arial" w:cs="Arial"/>
          <w:b/>
          <w:bCs/>
        </w:rPr>
      </w:pPr>
      <w:r>
        <w:rPr>
          <w:rFonts w:ascii="Arial" w:hAnsi="Arial" w:cs="Arial"/>
          <w:b/>
          <w:bCs/>
          <w:noProof/>
          <w:lang w:val="es-AR" w:eastAsia="es-AR"/>
        </w:rPr>
        <w:pict>
          <v:rect id="_x0000_s1031" style="position:absolute;left:0;text-align:left;margin-left:6.45pt;margin-top:.65pt;width:21.75pt;height:22.5pt;z-index:2">
            <v:textbox>
              <w:txbxContent>
                <w:p w:rsidR="008B7FF6" w:rsidRPr="002B7C46" w:rsidRDefault="008B7FF6">
                  <w:pPr>
                    <w:rPr>
                      <w:lang w:val="es-AR"/>
                    </w:rPr>
                  </w:pPr>
                  <w:r>
                    <w:rPr>
                      <w:lang w:val="es-AR"/>
                    </w:rPr>
                    <w:t>X</w:t>
                  </w:r>
                </w:p>
              </w:txbxContent>
            </v:textbox>
          </v:rect>
        </w:pict>
      </w:r>
      <w:r w:rsidRPr="00452D2A">
        <w:rPr>
          <w:rFonts w:ascii="Arial" w:hAnsi="Arial" w:cs="Arial"/>
          <w:b/>
          <w:bCs/>
        </w:rPr>
        <w:t xml:space="preserve"> </w:t>
      </w:r>
      <w:r>
        <w:rPr>
          <w:rFonts w:ascii="Arial" w:hAnsi="Arial" w:cs="Arial"/>
          <w:b/>
          <w:bCs/>
        </w:rPr>
        <w:tab/>
        <w:t>Si, inmediatamente.</w:t>
      </w:r>
    </w:p>
    <w:p w:rsidR="002B7C46" w:rsidRPr="008B7FF6" w:rsidRDefault="002B7C46" w:rsidP="002B7C46">
      <w:pPr>
        <w:tabs>
          <w:tab w:val="left" w:pos="795"/>
        </w:tabs>
        <w:spacing w:line="360" w:lineRule="auto"/>
        <w:jc w:val="right"/>
        <w:rPr>
          <w:rFonts w:ascii="Arial" w:hAnsi="Arial" w:cs="Arial"/>
          <w:bCs/>
        </w:rPr>
      </w:pPr>
      <w:r w:rsidRPr="008B7FF6">
        <w:rPr>
          <w:rFonts w:ascii="Arial" w:hAnsi="Arial" w:cs="Arial"/>
          <w:bCs/>
        </w:rPr>
        <w:t>__________________</w:t>
      </w:r>
    </w:p>
    <w:p w:rsidR="002B7C46" w:rsidRDefault="002B7C46" w:rsidP="002B7C46">
      <w:pPr>
        <w:tabs>
          <w:tab w:val="left" w:pos="795"/>
        </w:tabs>
        <w:spacing w:line="360" w:lineRule="auto"/>
        <w:jc w:val="right"/>
        <w:rPr>
          <w:rFonts w:ascii="Arial" w:hAnsi="Arial" w:cs="Arial"/>
          <w:bCs/>
        </w:rPr>
      </w:pPr>
      <w:r w:rsidRPr="008B7FF6">
        <w:rPr>
          <w:rFonts w:ascii="Arial" w:hAnsi="Arial" w:cs="Arial"/>
          <w:bCs/>
        </w:rPr>
        <w:t>Firma del alumno</w:t>
      </w:r>
    </w:p>
    <w:p w:rsidR="00577FF2" w:rsidRDefault="00577FF2" w:rsidP="002B7C46">
      <w:pPr>
        <w:tabs>
          <w:tab w:val="left" w:pos="795"/>
        </w:tabs>
        <w:spacing w:line="360" w:lineRule="auto"/>
        <w:jc w:val="right"/>
        <w:rPr>
          <w:rFonts w:ascii="Arial" w:hAnsi="Arial" w:cs="Arial"/>
          <w:bCs/>
        </w:rPr>
      </w:pPr>
    </w:p>
    <w:p w:rsidR="00577FF2" w:rsidRPr="008B7FF6" w:rsidRDefault="00577FF2" w:rsidP="002B7C46">
      <w:pPr>
        <w:tabs>
          <w:tab w:val="left" w:pos="795"/>
        </w:tabs>
        <w:spacing w:line="360" w:lineRule="auto"/>
        <w:jc w:val="right"/>
      </w:pPr>
    </w:p>
    <w:sectPr w:rsidR="00577FF2" w:rsidRPr="008B7FF6" w:rsidSect="00F01625">
      <w:headerReference w:type="even" r:id="rId14"/>
      <w:headerReference w:type="default" r:id="rId15"/>
      <w:footerReference w:type="even" r:id="rId16"/>
      <w:footerReference w:type="default" r:id="rId17"/>
      <w:headerReference w:type="first" r:id="rId18"/>
      <w:footerReference w:type="first" r:id="rId19"/>
      <w:pgSz w:w="11057" w:h="13721"/>
      <w:pgMar w:top="1418" w:right="170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3E68" w:rsidRDefault="00FA3E68" w:rsidP="00DD52BE">
      <w:r>
        <w:separator/>
      </w:r>
    </w:p>
  </w:endnote>
  <w:endnote w:type="continuationSeparator" w:id="1">
    <w:p w:rsidR="00FA3E68" w:rsidRDefault="00FA3E68" w:rsidP="00DD52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FF6" w:rsidRDefault="008B7FF6">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FF6" w:rsidRDefault="008B7FF6">
    <w:pPr>
      <w:pStyle w:val="Piedepgina"/>
      <w:jc w:val="center"/>
    </w:pPr>
    <w:fldSimple w:instr=" PAGE   \* MERGEFORMAT ">
      <w:r w:rsidR="00577FF2">
        <w:rPr>
          <w:noProof/>
        </w:rPr>
        <w:t>2</w:t>
      </w:r>
    </w:fldSimple>
  </w:p>
  <w:p w:rsidR="008B7FF6" w:rsidRDefault="008B7FF6">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FF6" w:rsidRDefault="008B7FF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3E68" w:rsidRDefault="00FA3E68" w:rsidP="00DD52BE">
      <w:r>
        <w:separator/>
      </w:r>
    </w:p>
  </w:footnote>
  <w:footnote w:type="continuationSeparator" w:id="1">
    <w:p w:rsidR="00FA3E68" w:rsidRDefault="00FA3E68" w:rsidP="00DD52BE">
      <w:r>
        <w:continuationSeparator/>
      </w:r>
    </w:p>
  </w:footnote>
  <w:footnote w:id="2">
    <w:p w:rsidR="008B7FF6" w:rsidRDefault="008B7FF6">
      <w:pPr>
        <w:pStyle w:val="Textonotapie"/>
      </w:pPr>
      <w:r w:rsidRPr="003444BF">
        <w:rPr>
          <w:rStyle w:val="Refdenotaalpie"/>
          <w:sz w:val="22"/>
          <w:szCs w:val="22"/>
        </w:rPr>
        <w:footnoteRef/>
      </w:r>
      <w:r w:rsidRPr="003444BF">
        <w:rPr>
          <w:sz w:val="22"/>
          <w:szCs w:val="22"/>
        </w:rPr>
        <w:t xml:space="preserve"> </w:t>
      </w:r>
      <w:r>
        <w:rPr>
          <w:sz w:val="22"/>
          <w:szCs w:val="22"/>
        </w:rPr>
        <w:t>Art. 5 Ley N° 8858. Ley de Mediación de la Provincia de Córdoba</w:t>
      </w:r>
    </w:p>
  </w:footnote>
  <w:footnote w:id="3">
    <w:p w:rsidR="008B7FF6" w:rsidRDefault="008B7FF6">
      <w:pPr>
        <w:pStyle w:val="Textonotapie"/>
      </w:pPr>
      <w:r w:rsidRPr="003444BF">
        <w:rPr>
          <w:rStyle w:val="Refdenotaalpie"/>
          <w:sz w:val="22"/>
          <w:szCs w:val="22"/>
        </w:rPr>
        <w:footnoteRef/>
      </w:r>
      <w:r w:rsidRPr="003444BF">
        <w:rPr>
          <w:sz w:val="22"/>
          <w:szCs w:val="22"/>
        </w:rPr>
        <w:t xml:space="preserve"> </w:t>
      </w:r>
      <w:r>
        <w:rPr>
          <w:sz w:val="22"/>
          <w:szCs w:val="22"/>
        </w:rPr>
        <w:t>Art. 2 Ley N° 8858. Ley de Mediación de la Provincia de Córdoba.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FF6" w:rsidRDefault="008B7FF6">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FF6" w:rsidRDefault="008B7FF6">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FF6" w:rsidRDefault="008B7FF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10B46"/>
    <w:multiLevelType w:val="hybridMultilevel"/>
    <w:tmpl w:val="7D280266"/>
    <w:lvl w:ilvl="0" w:tplc="CFA6ABC6">
      <w:start w:val="1"/>
      <w:numFmt w:val="upperRoman"/>
      <w:lvlText w:val="%1."/>
      <w:lvlJc w:val="left"/>
      <w:pPr>
        <w:ind w:left="1080" w:hanging="72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1">
    <w:nsid w:val="049F6BFE"/>
    <w:multiLevelType w:val="hybridMultilevel"/>
    <w:tmpl w:val="9210D238"/>
    <w:lvl w:ilvl="0" w:tplc="7A744FBC">
      <w:start w:val="1"/>
      <w:numFmt w:val="decimal"/>
      <w:lvlText w:val="%1."/>
      <w:lvlJc w:val="left"/>
      <w:pPr>
        <w:tabs>
          <w:tab w:val="num" w:pos="720"/>
        </w:tabs>
        <w:ind w:left="720" w:hanging="360"/>
      </w:pPr>
      <w:rPr>
        <w:rFonts w:ascii="Trebuchet MS" w:hAnsi="Trebuchet MS" w:cs="Trebuchet MS" w:hint="default"/>
        <w:outline w:val="0"/>
        <w:shadow w:val="0"/>
        <w:emboss w:val="0"/>
        <w:imprin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
    <w:nsid w:val="058C0291"/>
    <w:multiLevelType w:val="hybridMultilevel"/>
    <w:tmpl w:val="00D676AA"/>
    <w:lvl w:ilvl="0" w:tplc="2C0A0019">
      <w:start w:val="1"/>
      <w:numFmt w:val="lowerLetter"/>
      <w:lvlText w:val="%1."/>
      <w:lvlJc w:val="left"/>
      <w:pPr>
        <w:ind w:left="720" w:hanging="360"/>
      </w:pPr>
      <w:rPr>
        <w:rFonts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3">
    <w:nsid w:val="0A4A79EF"/>
    <w:multiLevelType w:val="hybridMultilevel"/>
    <w:tmpl w:val="3E12C770"/>
    <w:lvl w:ilvl="0" w:tplc="0C0A0005">
      <w:start w:val="1"/>
      <w:numFmt w:val="bullet"/>
      <w:lvlText w:val=""/>
      <w:lvlJc w:val="left"/>
      <w:pPr>
        <w:ind w:left="1287" w:hanging="360"/>
      </w:pPr>
      <w:rPr>
        <w:rFonts w:ascii="Wingdings" w:hAnsi="Wingdings" w:cs="Wingdings" w:hint="default"/>
      </w:rPr>
    </w:lvl>
    <w:lvl w:ilvl="1" w:tplc="2C0A0003">
      <w:start w:val="1"/>
      <w:numFmt w:val="bullet"/>
      <w:lvlText w:val="o"/>
      <w:lvlJc w:val="left"/>
      <w:pPr>
        <w:ind w:left="2007" w:hanging="360"/>
      </w:pPr>
      <w:rPr>
        <w:rFonts w:ascii="Courier New" w:hAnsi="Courier New" w:cs="Courier New" w:hint="default"/>
      </w:rPr>
    </w:lvl>
    <w:lvl w:ilvl="2" w:tplc="2C0A0005">
      <w:start w:val="1"/>
      <w:numFmt w:val="bullet"/>
      <w:lvlText w:val=""/>
      <w:lvlJc w:val="left"/>
      <w:pPr>
        <w:ind w:left="2727" w:hanging="360"/>
      </w:pPr>
      <w:rPr>
        <w:rFonts w:ascii="Wingdings" w:hAnsi="Wingdings" w:cs="Wingdings" w:hint="default"/>
      </w:rPr>
    </w:lvl>
    <w:lvl w:ilvl="3" w:tplc="2C0A0001">
      <w:start w:val="1"/>
      <w:numFmt w:val="bullet"/>
      <w:lvlText w:val=""/>
      <w:lvlJc w:val="left"/>
      <w:pPr>
        <w:ind w:left="3447" w:hanging="360"/>
      </w:pPr>
      <w:rPr>
        <w:rFonts w:ascii="Symbol" w:hAnsi="Symbol" w:cs="Symbol" w:hint="default"/>
      </w:rPr>
    </w:lvl>
    <w:lvl w:ilvl="4" w:tplc="2C0A0003">
      <w:start w:val="1"/>
      <w:numFmt w:val="bullet"/>
      <w:lvlText w:val="o"/>
      <w:lvlJc w:val="left"/>
      <w:pPr>
        <w:ind w:left="4167" w:hanging="360"/>
      </w:pPr>
      <w:rPr>
        <w:rFonts w:ascii="Courier New" w:hAnsi="Courier New" w:cs="Courier New" w:hint="default"/>
      </w:rPr>
    </w:lvl>
    <w:lvl w:ilvl="5" w:tplc="2C0A0005">
      <w:start w:val="1"/>
      <w:numFmt w:val="bullet"/>
      <w:lvlText w:val=""/>
      <w:lvlJc w:val="left"/>
      <w:pPr>
        <w:ind w:left="4887" w:hanging="360"/>
      </w:pPr>
      <w:rPr>
        <w:rFonts w:ascii="Wingdings" w:hAnsi="Wingdings" w:cs="Wingdings" w:hint="default"/>
      </w:rPr>
    </w:lvl>
    <w:lvl w:ilvl="6" w:tplc="2C0A0001">
      <w:start w:val="1"/>
      <w:numFmt w:val="bullet"/>
      <w:lvlText w:val=""/>
      <w:lvlJc w:val="left"/>
      <w:pPr>
        <w:ind w:left="5607" w:hanging="360"/>
      </w:pPr>
      <w:rPr>
        <w:rFonts w:ascii="Symbol" w:hAnsi="Symbol" w:cs="Symbol" w:hint="default"/>
      </w:rPr>
    </w:lvl>
    <w:lvl w:ilvl="7" w:tplc="2C0A0003">
      <w:start w:val="1"/>
      <w:numFmt w:val="bullet"/>
      <w:lvlText w:val="o"/>
      <w:lvlJc w:val="left"/>
      <w:pPr>
        <w:ind w:left="6327" w:hanging="360"/>
      </w:pPr>
      <w:rPr>
        <w:rFonts w:ascii="Courier New" w:hAnsi="Courier New" w:cs="Courier New" w:hint="default"/>
      </w:rPr>
    </w:lvl>
    <w:lvl w:ilvl="8" w:tplc="2C0A0005">
      <w:start w:val="1"/>
      <w:numFmt w:val="bullet"/>
      <w:lvlText w:val=""/>
      <w:lvlJc w:val="left"/>
      <w:pPr>
        <w:ind w:left="7047" w:hanging="360"/>
      </w:pPr>
      <w:rPr>
        <w:rFonts w:ascii="Wingdings" w:hAnsi="Wingdings" w:cs="Wingdings" w:hint="default"/>
      </w:rPr>
    </w:lvl>
  </w:abstractNum>
  <w:abstractNum w:abstractNumId="4">
    <w:nsid w:val="0B741CE2"/>
    <w:multiLevelType w:val="hybridMultilevel"/>
    <w:tmpl w:val="EF287910"/>
    <w:lvl w:ilvl="0" w:tplc="0C0A0005">
      <w:start w:val="1"/>
      <w:numFmt w:val="bullet"/>
      <w:lvlText w:val=""/>
      <w:lvlJc w:val="left"/>
      <w:pPr>
        <w:ind w:left="720" w:hanging="360"/>
      </w:pPr>
      <w:rPr>
        <w:rFonts w:ascii="Wingdings" w:hAnsi="Wingdings" w:cs="Wingdings"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5">
    <w:nsid w:val="18AE0FF1"/>
    <w:multiLevelType w:val="hybridMultilevel"/>
    <w:tmpl w:val="687CF16E"/>
    <w:lvl w:ilvl="0" w:tplc="2C0A0001">
      <w:start w:val="1"/>
      <w:numFmt w:val="bullet"/>
      <w:lvlText w:val=""/>
      <w:lvlJc w:val="left"/>
      <w:pPr>
        <w:ind w:left="927" w:hanging="360"/>
      </w:pPr>
      <w:rPr>
        <w:rFonts w:ascii="Symbol" w:hAnsi="Symbol" w:cs="Symbol" w:hint="default"/>
      </w:rPr>
    </w:lvl>
    <w:lvl w:ilvl="1" w:tplc="2C0A0003">
      <w:start w:val="1"/>
      <w:numFmt w:val="bullet"/>
      <w:lvlText w:val="o"/>
      <w:lvlJc w:val="left"/>
      <w:pPr>
        <w:ind w:left="1647" w:hanging="360"/>
      </w:pPr>
      <w:rPr>
        <w:rFonts w:ascii="Courier New" w:hAnsi="Courier New" w:cs="Courier New" w:hint="default"/>
      </w:rPr>
    </w:lvl>
    <w:lvl w:ilvl="2" w:tplc="2C0A0005">
      <w:start w:val="1"/>
      <w:numFmt w:val="bullet"/>
      <w:lvlText w:val=""/>
      <w:lvlJc w:val="left"/>
      <w:pPr>
        <w:ind w:left="2367" w:hanging="360"/>
      </w:pPr>
      <w:rPr>
        <w:rFonts w:ascii="Wingdings" w:hAnsi="Wingdings" w:cs="Wingdings" w:hint="default"/>
      </w:rPr>
    </w:lvl>
    <w:lvl w:ilvl="3" w:tplc="2C0A0001">
      <w:start w:val="1"/>
      <w:numFmt w:val="bullet"/>
      <w:lvlText w:val=""/>
      <w:lvlJc w:val="left"/>
      <w:pPr>
        <w:ind w:left="3087" w:hanging="360"/>
      </w:pPr>
      <w:rPr>
        <w:rFonts w:ascii="Symbol" w:hAnsi="Symbol" w:cs="Symbol" w:hint="default"/>
      </w:rPr>
    </w:lvl>
    <w:lvl w:ilvl="4" w:tplc="2C0A0003">
      <w:start w:val="1"/>
      <w:numFmt w:val="bullet"/>
      <w:lvlText w:val="o"/>
      <w:lvlJc w:val="left"/>
      <w:pPr>
        <w:ind w:left="3807" w:hanging="360"/>
      </w:pPr>
      <w:rPr>
        <w:rFonts w:ascii="Courier New" w:hAnsi="Courier New" w:cs="Courier New" w:hint="default"/>
      </w:rPr>
    </w:lvl>
    <w:lvl w:ilvl="5" w:tplc="2C0A0005">
      <w:start w:val="1"/>
      <w:numFmt w:val="bullet"/>
      <w:lvlText w:val=""/>
      <w:lvlJc w:val="left"/>
      <w:pPr>
        <w:ind w:left="4527" w:hanging="360"/>
      </w:pPr>
      <w:rPr>
        <w:rFonts w:ascii="Wingdings" w:hAnsi="Wingdings" w:cs="Wingdings" w:hint="default"/>
      </w:rPr>
    </w:lvl>
    <w:lvl w:ilvl="6" w:tplc="2C0A0001">
      <w:start w:val="1"/>
      <w:numFmt w:val="bullet"/>
      <w:lvlText w:val=""/>
      <w:lvlJc w:val="left"/>
      <w:pPr>
        <w:ind w:left="5247" w:hanging="360"/>
      </w:pPr>
      <w:rPr>
        <w:rFonts w:ascii="Symbol" w:hAnsi="Symbol" w:cs="Symbol" w:hint="default"/>
      </w:rPr>
    </w:lvl>
    <w:lvl w:ilvl="7" w:tplc="2C0A0003">
      <w:start w:val="1"/>
      <w:numFmt w:val="bullet"/>
      <w:lvlText w:val="o"/>
      <w:lvlJc w:val="left"/>
      <w:pPr>
        <w:ind w:left="5967" w:hanging="360"/>
      </w:pPr>
      <w:rPr>
        <w:rFonts w:ascii="Courier New" w:hAnsi="Courier New" w:cs="Courier New" w:hint="default"/>
      </w:rPr>
    </w:lvl>
    <w:lvl w:ilvl="8" w:tplc="2C0A0005">
      <w:start w:val="1"/>
      <w:numFmt w:val="bullet"/>
      <w:lvlText w:val=""/>
      <w:lvlJc w:val="left"/>
      <w:pPr>
        <w:ind w:left="6687" w:hanging="360"/>
      </w:pPr>
      <w:rPr>
        <w:rFonts w:ascii="Wingdings" w:hAnsi="Wingdings" w:cs="Wingdings" w:hint="default"/>
      </w:rPr>
    </w:lvl>
  </w:abstractNum>
  <w:abstractNum w:abstractNumId="6">
    <w:nsid w:val="19DA070D"/>
    <w:multiLevelType w:val="hybridMultilevel"/>
    <w:tmpl w:val="DDAA867C"/>
    <w:lvl w:ilvl="0" w:tplc="D4AEA9B4">
      <w:start w:val="1"/>
      <w:numFmt w:val="upperRoman"/>
      <w:lvlText w:val="%1."/>
      <w:lvlJc w:val="left"/>
      <w:pPr>
        <w:ind w:left="1080" w:hanging="72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7">
    <w:nsid w:val="1B7E5643"/>
    <w:multiLevelType w:val="hybridMultilevel"/>
    <w:tmpl w:val="3E36258C"/>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8">
    <w:nsid w:val="1E1137F5"/>
    <w:multiLevelType w:val="hybridMultilevel"/>
    <w:tmpl w:val="01BCED48"/>
    <w:lvl w:ilvl="0" w:tplc="0C0A0005">
      <w:start w:val="1"/>
      <w:numFmt w:val="bullet"/>
      <w:lvlText w:val=""/>
      <w:lvlJc w:val="left"/>
      <w:pPr>
        <w:ind w:left="1440" w:hanging="360"/>
      </w:pPr>
      <w:rPr>
        <w:rFonts w:ascii="Wingdings" w:hAnsi="Wingdings" w:cs="Wingdings" w:hint="default"/>
      </w:rPr>
    </w:lvl>
    <w:lvl w:ilvl="1" w:tplc="2C0A0003">
      <w:start w:val="1"/>
      <w:numFmt w:val="bullet"/>
      <w:lvlText w:val="o"/>
      <w:lvlJc w:val="left"/>
      <w:pPr>
        <w:ind w:left="2160" w:hanging="360"/>
      </w:pPr>
      <w:rPr>
        <w:rFonts w:ascii="Courier New" w:hAnsi="Courier New" w:cs="Courier New" w:hint="default"/>
      </w:rPr>
    </w:lvl>
    <w:lvl w:ilvl="2" w:tplc="2C0A0005">
      <w:start w:val="1"/>
      <w:numFmt w:val="bullet"/>
      <w:lvlText w:val=""/>
      <w:lvlJc w:val="left"/>
      <w:pPr>
        <w:ind w:left="2880" w:hanging="360"/>
      </w:pPr>
      <w:rPr>
        <w:rFonts w:ascii="Wingdings" w:hAnsi="Wingdings" w:cs="Wingdings" w:hint="default"/>
      </w:rPr>
    </w:lvl>
    <w:lvl w:ilvl="3" w:tplc="2C0A0001">
      <w:start w:val="1"/>
      <w:numFmt w:val="bullet"/>
      <w:lvlText w:val=""/>
      <w:lvlJc w:val="left"/>
      <w:pPr>
        <w:ind w:left="3600" w:hanging="360"/>
      </w:pPr>
      <w:rPr>
        <w:rFonts w:ascii="Symbol" w:hAnsi="Symbol" w:cs="Symbol" w:hint="default"/>
      </w:rPr>
    </w:lvl>
    <w:lvl w:ilvl="4" w:tplc="2C0A0003">
      <w:start w:val="1"/>
      <w:numFmt w:val="bullet"/>
      <w:lvlText w:val="o"/>
      <w:lvlJc w:val="left"/>
      <w:pPr>
        <w:ind w:left="4320" w:hanging="360"/>
      </w:pPr>
      <w:rPr>
        <w:rFonts w:ascii="Courier New" w:hAnsi="Courier New" w:cs="Courier New" w:hint="default"/>
      </w:rPr>
    </w:lvl>
    <w:lvl w:ilvl="5" w:tplc="2C0A0005">
      <w:start w:val="1"/>
      <w:numFmt w:val="bullet"/>
      <w:lvlText w:val=""/>
      <w:lvlJc w:val="left"/>
      <w:pPr>
        <w:ind w:left="5040" w:hanging="360"/>
      </w:pPr>
      <w:rPr>
        <w:rFonts w:ascii="Wingdings" w:hAnsi="Wingdings" w:cs="Wingdings" w:hint="default"/>
      </w:rPr>
    </w:lvl>
    <w:lvl w:ilvl="6" w:tplc="2C0A0001">
      <w:start w:val="1"/>
      <w:numFmt w:val="bullet"/>
      <w:lvlText w:val=""/>
      <w:lvlJc w:val="left"/>
      <w:pPr>
        <w:ind w:left="5760" w:hanging="360"/>
      </w:pPr>
      <w:rPr>
        <w:rFonts w:ascii="Symbol" w:hAnsi="Symbol" w:cs="Symbol" w:hint="default"/>
      </w:rPr>
    </w:lvl>
    <w:lvl w:ilvl="7" w:tplc="2C0A0003">
      <w:start w:val="1"/>
      <w:numFmt w:val="bullet"/>
      <w:lvlText w:val="o"/>
      <w:lvlJc w:val="left"/>
      <w:pPr>
        <w:ind w:left="6480" w:hanging="360"/>
      </w:pPr>
      <w:rPr>
        <w:rFonts w:ascii="Courier New" w:hAnsi="Courier New" w:cs="Courier New" w:hint="default"/>
      </w:rPr>
    </w:lvl>
    <w:lvl w:ilvl="8" w:tplc="2C0A0005">
      <w:start w:val="1"/>
      <w:numFmt w:val="bullet"/>
      <w:lvlText w:val=""/>
      <w:lvlJc w:val="left"/>
      <w:pPr>
        <w:ind w:left="7200" w:hanging="360"/>
      </w:pPr>
      <w:rPr>
        <w:rFonts w:ascii="Wingdings" w:hAnsi="Wingdings" w:cs="Wingdings" w:hint="default"/>
      </w:rPr>
    </w:lvl>
  </w:abstractNum>
  <w:abstractNum w:abstractNumId="9">
    <w:nsid w:val="28185622"/>
    <w:multiLevelType w:val="hybridMultilevel"/>
    <w:tmpl w:val="43E65612"/>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10">
    <w:nsid w:val="2DDD3257"/>
    <w:multiLevelType w:val="hybridMultilevel"/>
    <w:tmpl w:val="DCDEDD1A"/>
    <w:lvl w:ilvl="0" w:tplc="E1FCFEA0">
      <w:start w:val="1"/>
      <w:numFmt w:val="decimal"/>
      <w:lvlText w:val="%1."/>
      <w:lvlJc w:val="left"/>
      <w:pPr>
        <w:tabs>
          <w:tab w:val="num" w:pos="720"/>
        </w:tabs>
        <w:ind w:left="720" w:hanging="360"/>
      </w:pPr>
      <w:rPr>
        <w:rFonts w:ascii="Trebuchet MS" w:hAnsi="Trebuchet MS" w:cs="Trebuchet MS" w:hint="default"/>
        <w:b w:val="0"/>
        <w:bCs w:val="0"/>
        <w:outline w:val="0"/>
        <w:shadow w:val="0"/>
        <w:emboss w:val="0"/>
        <w:imprin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1">
    <w:nsid w:val="2FA511A5"/>
    <w:multiLevelType w:val="hybridMultilevel"/>
    <w:tmpl w:val="52B2D746"/>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12">
    <w:nsid w:val="306D0BBE"/>
    <w:multiLevelType w:val="hybridMultilevel"/>
    <w:tmpl w:val="66009084"/>
    <w:lvl w:ilvl="0" w:tplc="7A744FBC">
      <w:start w:val="1"/>
      <w:numFmt w:val="decimal"/>
      <w:lvlText w:val="%1."/>
      <w:lvlJc w:val="left"/>
      <w:pPr>
        <w:tabs>
          <w:tab w:val="num" w:pos="720"/>
        </w:tabs>
        <w:ind w:left="720" w:hanging="360"/>
      </w:pPr>
      <w:rPr>
        <w:rFonts w:ascii="Trebuchet MS" w:hAnsi="Trebuchet MS" w:cs="Trebuchet MS" w:hint="default"/>
        <w:outline w:val="0"/>
        <w:shadow w:val="0"/>
        <w:emboss w:val="0"/>
        <w:imprin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3">
    <w:nsid w:val="3380610F"/>
    <w:multiLevelType w:val="hybridMultilevel"/>
    <w:tmpl w:val="2AA09CEA"/>
    <w:lvl w:ilvl="0" w:tplc="2C0A0015">
      <w:start w:val="1"/>
      <w:numFmt w:val="upperLetter"/>
      <w:lvlText w:val="%1."/>
      <w:lvlJc w:val="left"/>
      <w:pPr>
        <w:ind w:left="720" w:hanging="36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14">
    <w:nsid w:val="37A337D4"/>
    <w:multiLevelType w:val="hybridMultilevel"/>
    <w:tmpl w:val="B922BF96"/>
    <w:lvl w:ilvl="0" w:tplc="7CEE3CE0">
      <w:start w:val="1"/>
      <w:numFmt w:val="decimal"/>
      <w:lvlText w:val="%1."/>
      <w:lvlJc w:val="left"/>
      <w:pPr>
        <w:ind w:left="1080" w:hanging="360"/>
      </w:pPr>
      <w:rPr>
        <w:rFonts w:hint="default"/>
      </w:rPr>
    </w:lvl>
    <w:lvl w:ilvl="1" w:tplc="2C0A0019">
      <w:start w:val="1"/>
      <w:numFmt w:val="lowerLetter"/>
      <w:lvlText w:val="%2."/>
      <w:lvlJc w:val="left"/>
      <w:pPr>
        <w:ind w:left="1800" w:hanging="360"/>
      </w:pPr>
    </w:lvl>
    <w:lvl w:ilvl="2" w:tplc="2C0A001B">
      <w:start w:val="1"/>
      <w:numFmt w:val="lowerRoman"/>
      <w:lvlText w:val="%3."/>
      <w:lvlJc w:val="right"/>
      <w:pPr>
        <w:ind w:left="2520" w:hanging="180"/>
      </w:pPr>
    </w:lvl>
    <w:lvl w:ilvl="3" w:tplc="2C0A000F">
      <w:start w:val="1"/>
      <w:numFmt w:val="decimal"/>
      <w:lvlText w:val="%4."/>
      <w:lvlJc w:val="left"/>
      <w:pPr>
        <w:ind w:left="3240" w:hanging="360"/>
      </w:pPr>
    </w:lvl>
    <w:lvl w:ilvl="4" w:tplc="2C0A0019">
      <w:start w:val="1"/>
      <w:numFmt w:val="lowerLetter"/>
      <w:lvlText w:val="%5."/>
      <w:lvlJc w:val="left"/>
      <w:pPr>
        <w:ind w:left="3960" w:hanging="360"/>
      </w:pPr>
    </w:lvl>
    <w:lvl w:ilvl="5" w:tplc="2C0A001B">
      <w:start w:val="1"/>
      <w:numFmt w:val="lowerRoman"/>
      <w:lvlText w:val="%6."/>
      <w:lvlJc w:val="right"/>
      <w:pPr>
        <w:ind w:left="4680" w:hanging="180"/>
      </w:pPr>
    </w:lvl>
    <w:lvl w:ilvl="6" w:tplc="2C0A000F">
      <w:start w:val="1"/>
      <w:numFmt w:val="decimal"/>
      <w:lvlText w:val="%7."/>
      <w:lvlJc w:val="left"/>
      <w:pPr>
        <w:ind w:left="5400" w:hanging="360"/>
      </w:pPr>
    </w:lvl>
    <w:lvl w:ilvl="7" w:tplc="2C0A0019">
      <w:start w:val="1"/>
      <w:numFmt w:val="lowerLetter"/>
      <w:lvlText w:val="%8."/>
      <w:lvlJc w:val="left"/>
      <w:pPr>
        <w:ind w:left="6120" w:hanging="360"/>
      </w:pPr>
    </w:lvl>
    <w:lvl w:ilvl="8" w:tplc="2C0A001B">
      <w:start w:val="1"/>
      <w:numFmt w:val="lowerRoman"/>
      <w:lvlText w:val="%9."/>
      <w:lvlJc w:val="right"/>
      <w:pPr>
        <w:ind w:left="6840" w:hanging="180"/>
      </w:pPr>
    </w:lvl>
  </w:abstractNum>
  <w:abstractNum w:abstractNumId="15">
    <w:nsid w:val="380A1796"/>
    <w:multiLevelType w:val="hybridMultilevel"/>
    <w:tmpl w:val="C8BE9C4C"/>
    <w:lvl w:ilvl="0" w:tplc="2C0A0015">
      <w:start w:val="1"/>
      <w:numFmt w:val="upperLetter"/>
      <w:lvlText w:val="%1."/>
      <w:lvlJc w:val="left"/>
      <w:pPr>
        <w:ind w:left="720" w:hanging="36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16">
    <w:nsid w:val="3D8439FA"/>
    <w:multiLevelType w:val="hybridMultilevel"/>
    <w:tmpl w:val="F4064C22"/>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17">
    <w:nsid w:val="42CC4F53"/>
    <w:multiLevelType w:val="hybridMultilevel"/>
    <w:tmpl w:val="AFB077B2"/>
    <w:lvl w:ilvl="0" w:tplc="2C0A0001">
      <w:start w:val="1"/>
      <w:numFmt w:val="bullet"/>
      <w:lvlText w:val=""/>
      <w:lvlJc w:val="left"/>
      <w:pPr>
        <w:ind w:left="1020" w:hanging="360"/>
      </w:pPr>
      <w:rPr>
        <w:rFonts w:ascii="Symbol" w:hAnsi="Symbol" w:cs="Symbol" w:hint="default"/>
      </w:rPr>
    </w:lvl>
    <w:lvl w:ilvl="1" w:tplc="2C0A0003">
      <w:start w:val="1"/>
      <w:numFmt w:val="bullet"/>
      <w:lvlText w:val="o"/>
      <w:lvlJc w:val="left"/>
      <w:pPr>
        <w:ind w:left="1740" w:hanging="360"/>
      </w:pPr>
      <w:rPr>
        <w:rFonts w:ascii="Courier New" w:hAnsi="Courier New" w:cs="Courier New" w:hint="default"/>
      </w:rPr>
    </w:lvl>
    <w:lvl w:ilvl="2" w:tplc="2C0A0005">
      <w:start w:val="1"/>
      <w:numFmt w:val="bullet"/>
      <w:lvlText w:val=""/>
      <w:lvlJc w:val="left"/>
      <w:pPr>
        <w:ind w:left="2460" w:hanging="360"/>
      </w:pPr>
      <w:rPr>
        <w:rFonts w:ascii="Wingdings" w:hAnsi="Wingdings" w:cs="Wingdings" w:hint="default"/>
      </w:rPr>
    </w:lvl>
    <w:lvl w:ilvl="3" w:tplc="2C0A0001">
      <w:start w:val="1"/>
      <w:numFmt w:val="bullet"/>
      <w:lvlText w:val=""/>
      <w:lvlJc w:val="left"/>
      <w:pPr>
        <w:ind w:left="3180" w:hanging="360"/>
      </w:pPr>
      <w:rPr>
        <w:rFonts w:ascii="Symbol" w:hAnsi="Symbol" w:cs="Symbol" w:hint="default"/>
      </w:rPr>
    </w:lvl>
    <w:lvl w:ilvl="4" w:tplc="2C0A0003">
      <w:start w:val="1"/>
      <w:numFmt w:val="bullet"/>
      <w:lvlText w:val="o"/>
      <w:lvlJc w:val="left"/>
      <w:pPr>
        <w:ind w:left="3900" w:hanging="360"/>
      </w:pPr>
      <w:rPr>
        <w:rFonts w:ascii="Courier New" w:hAnsi="Courier New" w:cs="Courier New" w:hint="default"/>
      </w:rPr>
    </w:lvl>
    <w:lvl w:ilvl="5" w:tplc="2C0A0005">
      <w:start w:val="1"/>
      <w:numFmt w:val="bullet"/>
      <w:lvlText w:val=""/>
      <w:lvlJc w:val="left"/>
      <w:pPr>
        <w:ind w:left="4620" w:hanging="360"/>
      </w:pPr>
      <w:rPr>
        <w:rFonts w:ascii="Wingdings" w:hAnsi="Wingdings" w:cs="Wingdings" w:hint="default"/>
      </w:rPr>
    </w:lvl>
    <w:lvl w:ilvl="6" w:tplc="2C0A0001">
      <w:start w:val="1"/>
      <w:numFmt w:val="bullet"/>
      <w:lvlText w:val=""/>
      <w:lvlJc w:val="left"/>
      <w:pPr>
        <w:ind w:left="5340" w:hanging="360"/>
      </w:pPr>
      <w:rPr>
        <w:rFonts w:ascii="Symbol" w:hAnsi="Symbol" w:cs="Symbol" w:hint="default"/>
      </w:rPr>
    </w:lvl>
    <w:lvl w:ilvl="7" w:tplc="2C0A0003">
      <w:start w:val="1"/>
      <w:numFmt w:val="bullet"/>
      <w:lvlText w:val="o"/>
      <w:lvlJc w:val="left"/>
      <w:pPr>
        <w:ind w:left="6060" w:hanging="360"/>
      </w:pPr>
      <w:rPr>
        <w:rFonts w:ascii="Courier New" w:hAnsi="Courier New" w:cs="Courier New" w:hint="default"/>
      </w:rPr>
    </w:lvl>
    <w:lvl w:ilvl="8" w:tplc="2C0A0005">
      <w:start w:val="1"/>
      <w:numFmt w:val="bullet"/>
      <w:lvlText w:val=""/>
      <w:lvlJc w:val="left"/>
      <w:pPr>
        <w:ind w:left="6780" w:hanging="360"/>
      </w:pPr>
      <w:rPr>
        <w:rFonts w:ascii="Wingdings" w:hAnsi="Wingdings" w:cs="Wingdings" w:hint="default"/>
      </w:rPr>
    </w:lvl>
  </w:abstractNum>
  <w:abstractNum w:abstractNumId="18">
    <w:nsid w:val="42D06E0F"/>
    <w:multiLevelType w:val="hybridMultilevel"/>
    <w:tmpl w:val="E3B09D80"/>
    <w:lvl w:ilvl="0" w:tplc="7A744FBC">
      <w:start w:val="1"/>
      <w:numFmt w:val="decimal"/>
      <w:lvlText w:val="%1."/>
      <w:lvlJc w:val="left"/>
      <w:pPr>
        <w:tabs>
          <w:tab w:val="num" w:pos="720"/>
        </w:tabs>
        <w:ind w:left="720" w:hanging="360"/>
      </w:pPr>
      <w:rPr>
        <w:rFonts w:ascii="Trebuchet MS" w:hAnsi="Trebuchet MS" w:cs="Trebuchet MS" w:hint="default"/>
        <w:outline w:val="0"/>
        <w:shadow w:val="0"/>
        <w:emboss w:val="0"/>
        <w:imprin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9">
    <w:nsid w:val="4CF3494E"/>
    <w:multiLevelType w:val="hybridMultilevel"/>
    <w:tmpl w:val="CF1613D4"/>
    <w:lvl w:ilvl="0" w:tplc="0C0A0005">
      <w:start w:val="1"/>
      <w:numFmt w:val="bullet"/>
      <w:lvlText w:val=""/>
      <w:lvlJc w:val="left"/>
      <w:pPr>
        <w:ind w:left="720" w:hanging="360"/>
      </w:pPr>
      <w:rPr>
        <w:rFonts w:ascii="Wingdings" w:hAnsi="Wingdings" w:cs="Wingdings"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20">
    <w:nsid w:val="4E945526"/>
    <w:multiLevelType w:val="hybridMultilevel"/>
    <w:tmpl w:val="920AF15A"/>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21">
    <w:nsid w:val="4F7218D5"/>
    <w:multiLevelType w:val="hybridMultilevel"/>
    <w:tmpl w:val="C944BFE2"/>
    <w:lvl w:ilvl="0" w:tplc="7A744FBC">
      <w:start w:val="1"/>
      <w:numFmt w:val="decimal"/>
      <w:lvlText w:val="%1."/>
      <w:lvlJc w:val="left"/>
      <w:pPr>
        <w:tabs>
          <w:tab w:val="num" w:pos="720"/>
        </w:tabs>
        <w:ind w:left="720" w:hanging="360"/>
      </w:pPr>
      <w:rPr>
        <w:rFonts w:ascii="Trebuchet MS" w:hAnsi="Trebuchet MS" w:cs="Trebuchet MS" w:hint="default"/>
        <w:outline w:val="0"/>
        <w:shadow w:val="0"/>
        <w:emboss w:val="0"/>
        <w:imprin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2">
    <w:nsid w:val="528879D0"/>
    <w:multiLevelType w:val="hybridMultilevel"/>
    <w:tmpl w:val="FDCE6714"/>
    <w:lvl w:ilvl="0" w:tplc="F0DCC7B4">
      <w:start w:val="1"/>
      <w:numFmt w:val="upperRoman"/>
      <w:lvlText w:val="%1."/>
      <w:lvlJc w:val="left"/>
      <w:pPr>
        <w:ind w:left="1080" w:hanging="72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23">
    <w:nsid w:val="594E5359"/>
    <w:multiLevelType w:val="hybridMultilevel"/>
    <w:tmpl w:val="2B70D410"/>
    <w:lvl w:ilvl="0" w:tplc="2C0A0015">
      <w:start w:val="1"/>
      <w:numFmt w:val="upperLetter"/>
      <w:lvlText w:val="%1."/>
      <w:lvlJc w:val="left"/>
      <w:pPr>
        <w:ind w:left="720" w:hanging="36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24">
    <w:nsid w:val="5C630FD3"/>
    <w:multiLevelType w:val="hybridMultilevel"/>
    <w:tmpl w:val="085639C0"/>
    <w:lvl w:ilvl="0" w:tplc="2C0A0001">
      <w:start w:val="1"/>
      <w:numFmt w:val="bullet"/>
      <w:lvlText w:val=""/>
      <w:lvlJc w:val="left"/>
      <w:pPr>
        <w:ind w:left="900" w:hanging="360"/>
      </w:pPr>
      <w:rPr>
        <w:rFonts w:ascii="Symbol" w:hAnsi="Symbol" w:cs="Symbol" w:hint="default"/>
      </w:rPr>
    </w:lvl>
    <w:lvl w:ilvl="1" w:tplc="2C0A0003">
      <w:start w:val="1"/>
      <w:numFmt w:val="bullet"/>
      <w:lvlText w:val="o"/>
      <w:lvlJc w:val="left"/>
      <w:pPr>
        <w:ind w:left="1620" w:hanging="360"/>
      </w:pPr>
      <w:rPr>
        <w:rFonts w:ascii="Courier New" w:hAnsi="Courier New" w:cs="Courier New" w:hint="default"/>
      </w:rPr>
    </w:lvl>
    <w:lvl w:ilvl="2" w:tplc="2C0A0005">
      <w:start w:val="1"/>
      <w:numFmt w:val="bullet"/>
      <w:lvlText w:val=""/>
      <w:lvlJc w:val="left"/>
      <w:pPr>
        <w:ind w:left="2340" w:hanging="360"/>
      </w:pPr>
      <w:rPr>
        <w:rFonts w:ascii="Wingdings" w:hAnsi="Wingdings" w:cs="Wingdings" w:hint="default"/>
      </w:rPr>
    </w:lvl>
    <w:lvl w:ilvl="3" w:tplc="2C0A0001">
      <w:start w:val="1"/>
      <w:numFmt w:val="bullet"/>
      <w:lvlText w:val=""/>
      <w:lvlJc w:val="left"/>
      <w:pPr>
        <w:ind w:left="3060" w:hanging="360"/>
      </w:pPr>
      <w:rPr>
        <w:rFonts w:ascii="Symbol" w:hAnsi="Symbol" w:cs="Symbol" w:hint="default"/>
      </w:rPr>
    </w:lvl>
    <w:lvl w:ilvl="4" w:tplc="2C0A0003">
      <w:start w:val="1"/>
      <w:numFmt w:val="bullet"/>
      <w:lvlText w:val="o"/>
      <w:lvlJc w:val="left"/>
      <w:pPr>
        <w:ind w:left="3780" w:hanging="360"/>
      </w:pPr>
      <w:rPr>
        <w:rFonts w:ascii="Courier New" w:hAnsi="Courier New" w:cs="Courier New" w:hint="default"/>
      </w:rPr>
    </w:lvl>
    <w:lvl w:ilvl="5" w:tplc="2C0A0005">
      <w:start w:val="1"/>
      <w:numFmt w:val="bullet"/>
      <w:lvlText w:val=""/>
      <w:lvlJc w:val="left"/>
      <w:pPr>
        <w:ind w:left="4500" w:hanging="360"/>
      </w:pPr>
      <w:rPr>
        <w:rFonts w:ascii="Wingdings" w:hAnsi="Wingdings" w:cs="Wingdings" w:hint="default"/>
      </w:rPr>
    </w:lvl>
    <w:lvl w:ilvl="6" w:tplc="2C0A0001">
      <w:start w:val="1"/>
      <w:numFmt w:val="bullet"/>
      <w:lvlText w:val=""/>
      <w:lvlJc w:val="left"/>
      <w:pPr>
        <w:ind w:left="5220" w:hanging="360"/>
      </w:pPr>
      <w:rPr>
        <w:rFonts w:ascii="Symbol" w:hAnsi="Symbol" w:cs="Symbol" w:hint="default"/>
      </w:rPr>
    </w:lvl>
    <w:lvl w:ilvl="7" w:tplc="2C0A0003">
      <w:start w:val="1"/>
      <w:numFmt w:val="bullet"/>
      <w:lvlText w:val="o"/>
      <w:lvlJc w:val="left"/>
      <w:pPr>
        <w:ind w:left="5940" w:hanging="360"/>
      </w:pPr>
      <w:rPr>
        <w:rFonts w:ascii="Courier New" w:hAnsi="Courier New" w:cs="Courier New" w:hint="default"/>
      </w:rPr>
    </w:lvl>
    <w:lvl w:ilvl="8" w:tplc="2C0A0005">
      <w:start w:val="1"/>
      <w:numFmt w:val="bullet"/>
      <w:lvlText w:val=""/>
      <w:lvlJc w:val="left"/>
      <w:pPr>
        <w:ind w:left="6660" w:hanging="360"/>
      </w:pPr>
      <w:rPr>
        <w:rFonts w:ascii="Wingdings" w:hAnsi="Wingdings" w:cs="Wingdings" w:hint="default"/>
      </w:rPr>
    </w:lvl>
  </w:abstractNum>
  <w:abstractNum w:abstractNumId="25">
    <w:nsid w:val="5CAC05AA"/>
    <w:multiLevelType w:val="hybridMultilevel"/>
    <w:tmpl w:val="97A2914A"/>
    <w:lvl w:ilvl="0" w:tplc="532C216C">
      <w:start w:val="1"/>
      <w:numFmt w:val="decimal"/>
      <w:lvlText w:val="%1."/>
      <w:lvlJc w:val="left"/>
      <w:pPr>
        <w:tabs>
          <w:tab w:val="num" w:pos="720"/>
        </w:tabs>
        <w:ind w:left="720" w:hanging="360"/>
      </w:pPr>
      <w:rPr>
        <w:rFonts w:ascii="Trebuchet MS" w:hAnsi="Trebuchet MS" w:cs="Trebuchet MS" w:hint="default"/>
        <w:b w:val="0"/>
        <w:bCs w:val="0"/>
        <w:outline w:val="0"/>
        <w:shadow w:val="0"/>
        <w:emboss w:val="0"/>
        <w:imprint/>
      </w:rPr>
    </w:lvl>
    <w:lvl w:ilvl="1" w:tplc="7A744FBC">
      <w:start w:val="1"/>
      <w:numFmt w:val="decimal"/>
      <w:lvlText w:val="%2."/>
      <w:lvlJc w:val="left"/>
      <w:pPr>
        <w:tabs>
          <w:tab w:val="num" w:pos="1440"/>
        </w:tabs>
        <w:ind w:left="1440" w:hanging="360"/>
      </w:pPr>
      <w:rPr>
        <w:rFonts w:ascii="Trebuchet MS" w:hAnsi="Trebuchet MS" w:cs="Trebuchet MS" w:hint="default"/>
        <w:b w:val="0"/>
        <w:bCs w:val="0"/>
        <w:outline w:val="0"/>
        <w:shadow w:val="0"/>
        <w:emboss w:val="0"/>
        <w:imprint/>
      </w:r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6">
    <w:nsid w:val="5FB20897"/>
    <w:multiLevelType w:val="hybridMultilevel"/>
    <w:tmpl w:val="32507C8A"/>
    <w:lvl w:ilvl="0" w:tplc="0C0A0005">
      <w:start w:val="1"/>
      <w:numFmt w:val="bullet"/>
      <w:lvlText w:val=""/>
      <w:lvlJc w:val="left"/>
      <w:pPr>
        <w:ind w:left="720" w:hanging="360"/>
      </w:pPr>
      <w:rPr>
        <w:rFonts w:ascii="Wingdings" w:hAnsi="Wingdings" w:cs="Wingdings"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27">
    <w:nsid w:val="678B0104"/>
    <w:multiLevelType w:val="hybridMultilevel"/>
    <w:tmpl w:val="4370A4E8"/>
    <w:lvl w:ilvl="0" w:tplc="7A744FBC">
      <w:start w:val="1"/>
      <w:numFmt w:val="decimal"/>
      <w:lvlText w:val="%1."/>
      <w:lvlJc w:val="left"/>
      <w:pPr>
        <w:tabs>
          <w:tab w:val="num" w:pos="720"/>
        </w:tabs>
        <w:ind w:left="720" w:hanging="360"/>
      </w:pPr>
      <w:rPr>
        <w:rFonts w:ascii="Trebuchet MS" w:hAnsi="Trebuchet MS" w:cs="Trebuchet MS" w:hint="default"/>
        <w:outline w:val="0"/>
        <w:shadow w:val="0"/>
        <w:emboss w:val="0"/>
        <w:imprin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8">
    <w:nsid w:val="6EF27EB4"/>
    <w:multiLevelType w:val="hybridMultilevel"/>
    <w:tmpl w:val="13C25D1E"/>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29">
    <w:nsid w:val="70C80A4B"/>
    <w:multiLevelType w:val="hybridMultilevel"/>
    <w:tmpl w:val="39DAE85C"/>
    <w:lvl w:ilvl="0" w:tplc="2C0A000F">
      <w:start w:val="1"/>
      <w:numFmt w:val="decimal"/>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30">
    <w:nsid w:val="73721F2A"/>
    <w:multiLevelType w:val="hybridMultilevel"/>
    <w:tmpl w:val="6E8EB28E"/>
    <w:lvl w:ilvl="0" w:tplc="2C0A0001">
      <w:start w:val="1"/>
      <w:numFmt w:val="bullet"/>
      <w:lvlText w:val=""/>
      <w:lvlJc w:val="left"/>
      <w:pPr>
        <w:ind w:left="1287" w:hanging="360"/>
      </w:pPr>
      <w:rPr>
        <w:rFonts w:ascii="Symbol" w:hAnsi="Symbol" w:cs="Symbol" w:hint="default"/>
      </w:rPr>
    </w:lvl>
    <w:lvl w:ilvl="1" w:tplc="2C0A0003">
      <w:start w:val="1"/>
      <w:numFmt w:val="bullet"/>
      <w:lvlText w:val="o"/>
      <w:lvlJc w:val="left"/>
      <w:pPr>
        <w:ind w:left="2007" w:hanging="360"/>
      </w:pPr>
      <w:rPr>
        <w:rFonts w:ascii="Courier New" w:hAnsi="Courier New" w:cs="Courier New" w:hint="default"/>
      </w:rPr>
    </w:lvl>
    <w:lvl w:ilvl="2" w:tplc="2C0A0005">
      <w:start w:val="1"/>
      <w:numFmt w:val="bullet"/>
      <w:lvlText w:val=""/>
      <w:lvlJc w:val="left"/>
      <w:pPr>
        <w:ind w:left="2727" w:hanging="360"/>
      </w:pPr>
      <w:rPr>
        <w:rFonts w:ascii="Wingdings" w:hAnsi="Wingdings" w:cs="Wingdings" w:hint="default"/>
      </w:rPr>
    </w:lvl>
    <w:lvl w:ilvl="3" w:tplc="2C0A0001">
      <w:start w:val="1"/>
      <w:numFmt w:val="bullet"/>
      <w:lvlText w:val=""/>
      <w:lvlJc w:val="left"/>
      <w:pPr>
        <w:ind w:left="3447" w:hanging="360"/>
      </w:pPr>
      <w:rPr>
        <w:rFonts w:ascii="Symbol" w:hAnsi="Symbol" w:cs="Symbol" w:hint="default"/>
      </w:rPr>
    </w:lvl>
    <w:lvl w:ilvl="4" w:tplc="2C0A0003">
      <w:start w:val="1"/>
      <w:numFmt w:val="bullet"/>
      <w:lvlText w:val="o"/>
      <w:lvlJc w:val="left"/>
      <w:pPr>
        <w:ind w:left="4167" w:hanging="360"/>
      </w:pPr>
      <w:rPr>
        <w:rFonts w:ascii="Courier New" w:hAnsi="Courier New" w:cs="Courier New" w:hint="default"/>
      </w:rPr>
    </w:lvl>
    <w:lvl w:ilvl="5" w:tplc="2C0A0005">
      <w:start w:val="1"/>
      <w:numFmt w:val="bullet"/>
      <w:lvlText w:val=""/>
      <w:lvlJc w:val="left"/>
      <w:pPr>
        <w:ind w:left="4887" w:hanging="360"/>
      </w:pPr>
      <w:rPr>
        <w:rFonts w:ascii="Wingdings" w:hAnsi="Wingdings" w:cs="Wingdings" w:hint="default"/>
      </w:rPr>
    </w:lvl>
    <w:lvl w:ilvl="6" w:tplc="2C0A0001">
      <w:start w:val="1"/>
      <w:numFmt w:val="bullet"/>
      <w:lvlText w:val=""/>
      <w:lvlJc w:val="left"/>
      <w:pPr>
        <w:ind w:left="5607" w:hanging="360"/>
      </w:pPr>
      <w:rPr>
        <w:rFonts w:ascii="Symbol" w:hAnsi="Symbol" w:cs="Symbol" w:hint="default"/>
      </w:rPr>
    </w:lvl>
    <w:lvl w:ilvl="7" w:tplc="2C0A0003">
      <w:start w:val="1"/>
      <w:numFmt w:val="bullet"/>
      <w:lvlText w:val="o"/>
      <w:lvlJc w:val="left"/>
      <w:pPr>
        <w:ind w:left="6327" w:hanging="360"/>
      </w:pPr>
      <w:rPr>
        <w:rFonts w:ascii="Courier New" w:hAnsi="Courier New" w:cs="Courier New" w:hint="default"/>
      </w:rPr>
    </w:lvl>
    <w:lvl w:ilvl="8" w:tplc="2C0A0005">
      <w:start w:val="1"/>
      <w:numFmt w:val="bullet"/>
      <w:lvlText w:val=""/>
      <w:lvlJc w:val="left"/>
      <w:pPr>
        <w:ind w:left="7047" w:hanging="360"/>
      </w:pPr>
      <w:rPr>
        <w:rFonts w:ascii="Wingdings" w:hAnsi="Wingdings" w:cs="Wingdings" w:hint="default"/>
      </w:rPr>
    </w:lvl>
  </w:abstractNum>
  <w:abstractNum w:abstractNumId="31">
    <w:nsid w:val="743603C3"/>
    <w:multiLevelType w:val="hybridMultilevel"/>
    <w:tmpl w:val="06A40AAC"/>
    <w:lvl w:ilvl="0" w:tplc="854E8476">
      <w:start w:val="1"/>
      <w:numFmt w:val="low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32">
    <w:nsid w:val="77025D01"/>
    <w:multiLevelType w:val="hybridMultilevel"/>
    <w:tmpl w:val="5E7AF2AE"/>
    <w:lvl w:ilvl="0" w:tplc="2C0A000F">
      <w:start w:val="1"/>
      <w:numFmt w:val="decimal"/>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33">
    <w:nsid w:val="790C0CDE"/>
    <w:multiLevelType w:val="hybridMultilevel"/>
    <w:tmpl w:val="4EB4CC20"/>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34">
    <w:nsid w:val="7C837DC6"/>
    <w:multiLevelType w:val="hybridMultilevel"/>
    <w:tmpl w:val="E94A7164"/>
    <w:lvl w:ilvl="0" w:tplc="2C0A0001">
      <w:start w:val="1"/>
      <w:numFmt w:val="bullet"/>
      <w:lvlText w:val=""/>
      <w:lvlJc w:val="left"/>
      <w:pPr>
        <w:ind w:left="900" w:hanging="360"/>
      </w:pPr>
      <w:rPr>
        <w:rFonts w:ascii="Symbol" w:hAnsi="Symbol" w:cs="Symbol" w:hint="default"/>
      </w:rPr>
    </w:lvl>
    <w:lvl w:ilvl="1" w:tplc="2C0A0003">
      <w:start w:val="1"/>
      <w:numFmt w:val="bullet"/>
      <w:lvlText w:val="o"/>
      <w:lvlJc w:val="left"/>
      <w:pPr>
        <w:ind w:left="1620" w:hanging="360"/>
      </w:pPr>
      <w:rPr>
        <w:rFonts w:ascii="Courier New" w:hAnsi="Courier New" w:cs="Courier New" w:hint="default"/>
      </w:rPr>
    </w:lvl>
    <w:lvl w:ilvl="2" w:tplc="2C0A0005">
      <w:start w:val="1"/>
      <w:numFmt w:val="bullet"/>
      <w:lvlText w:val=""/>
      <w:lvlJc w:val="left"/>
      <w:pPr>
        <w:ind w:left="2340" w:hanging="360"/>
      </w:pPr>
      <w:rPr>
        <w:rFonts w:ascii="Wingdings" w:hAnsi="Wingdings" w:cs="Wingdings" w:hint="default"/>
      </w:rPr>
    </w:lvl>
    <w:lvl w:ilvl="3" w:tplc="2C0A0001">
      <w:start w:val="1"/>
      <w:numFmt w:val="bullet"/>
      <w:lvlText w:val=""/>
      <w:lvlJc w:val="left"/>
      <w:pPr>
        <w:ind w:left="3060" w:hanging="360"/>
      </w:pPr>
      <w:rPr>
        <w:rFonts w:ascii="Symbol" w:hAnsi="Symbol" w:cs="Symbol" w:hint="default"/>
      </w:rPr>
    </w:lvl>
    <w:lvl w:ilvl="4" w:tplc="2C0A0003">
      <w:start w:val="1"/>
      <w:numFmt w:val="bullet"/>
      <w:lvlText w:val="o"/>
      <w:lvlJc w:val="left"/>
      <w:pPr>
        <w:ind w:left="3780" w:hanging="360"/>
      </w:pPr>
      <w:rPr>
        <w:rFonts w:ascii="Courier New" w:hAnsi="Courier New" w:cs="Courier New" w:hint="default"/>
      </w:rPr>
    </w:lvl>
    <w:lvl w:ilvl="5" w:tplc="2C0A0005">
      <w:start w:val="1"/>
      <w:numFmt w:val="bullet"/>
      <w:lvlText w:val=""/>
      <w:lvlJc w:val="left"/>
      <w:pPr>
        <w:ind w:left="4500" w:hanging="360"/>
      </w:pPr>
      <w:rPr>
        <w:rFonts w:ascii="Wingdings" w:hAnsi="Wingdings" w:cs="Wingdings" w:hint="default"/>
      </w:rPr>
    </w:lvl>
    <w:lvl w:ilvl="6" w:tplc="2C0A0001">
      <w:start w:val="1"/>
      <w:numFmt w:val="bullet"/>
      <w:lvlText w:val=""/>
      <w:lvlJc w:val="left"/>
      <w:pPr>
        <w:ind w:left="5220" w:hanging="360"/>
      </w:pPr>
      <w:rPr>
        <w:rFonts w:ascii="Symbol" w:hAnsi="Symbol" w:cs="Symbol" w:hint="default"/>
      </w:rPr>
    </w:lvl>
    <w:lvl w:ilvl="7" w:tplc="2C0A0003">
      <w:start w:val="1"/>
      <w:numFmt w:val="bullet"/>
      <w:lvlText w:val="o"/>
      <w:lvlJc w:val="left"/>
      <w:pPr>
        <w:ind w:left="5940" w:hanging="360"/>
      </w:pPr>
      <w:rPr>
        <w:rFonts w:ascii="Courier New" w:hAnsi="Courier New" w:cs="Courier New" w:hint="default"/>
      </w:rPr>
    </w:lvl>
    <w:lvl w:ilvl="8" w:tplc="2C0A0005">
      <w:start w:val="1"/>
      <w:numFmt w:val="bullet"/>
      <w:lvlText w:val=""/>
      <w:lvlJc w:val="left"/>
      <w:pPr>
        <w:ind w:left="6660" w:hanging="360"/>
      </w:pPr>
      <w:rPr>
        <w:rFonts w:ascii="Wingdings" w:hAnsi="Wingdings" w:cs="Wingdings" w:hint="default"/>
      </w:rPr>
    </w:lvl>
  </w:abstractNum>
  <w:abstractNum w:abstractNumId="35">
    <w:nsid w:val="7D4043B1"/>
    <w:multiLevelType w:val="hybridMultilevel"/>
    <w:tmpl w:val="283CFAFA"/>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abstractNum w:abstractNumId="36">
    <w:nsid w:val="7F203B7C"/>
    <w:multiLevelType w:val="hybridMultilevel"/>
    <w:tmpl w:val="1E4226D8"/>
    <w:lvl w:ilvl="0" w:tplc="2C0A0001">
      <w:start w:val="1"/>
      <w:numFmt w:val="bullet"/>
      <w:lvlText w:val=""/>
      <w:lvlJc w:val="left"/>
      <w:pPr>
        <w:ind w:left="720" w:hanging="360"/>
      </w:pPr>
      <w:rPr>
        <w:rFonts w:ascii="Symbol"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cs="Wingdings" w:hint="default"/>
      </w:rPr>
    </w:lvl>
    <w:lvl w:ilvl="3" w:tplc="2C0A0001">
      <w:start w:val="1"/>
      <w:numFmt w:val="bullet"/>
      <w:lvlText w:val=""/>
      <w:lvlJc w:val="left"/>
      <w:pPr>
        <w:ind w:left="2880" w:hanging="360"/>
      </w:pPr>
      <w:rPr>
        <w:rFonts w:ascii="Symbol" w:hAnsi="Symbol" w:cs="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cs="Wingdings" w:hint="default"/>
      </w:rPr>
    </w:lvl>
    <w:lvl w:ilvl="6" w:tplc="2C0A0001">
      <w:start w:val="1"/>
      <w:numFmt w:val="bullet"/>
      <w:lvlText w:val=""/>
      <w:lvlJc w:val="left"/>
      <w:pPr>
        <w:ind w:left="5040" w:hanging="360"/>
      </w:pPr>
      <w:rPr>
        <w:rFonts w:ascii="Symbol" w:hAnsi="Symbol" w:cs="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cs="Wingdings" w:hint="default"/>
      </w:rPr>
    </w:lvl>
  </w:abstractNum>
  <w:num w:numId="1">
    <w:abstractNumId w:val="27"/>
  </w:num>
  <w:num w:numId="2">
    <w:abstractNumId w:val="1"/>
  </w:num>
  <w:num w:numId="3">
    <w:abstractNumId w:val="21"/>
  </w:num>
  <w:num w:numId="4">
    <w:abstractNumId w:val="25"/>
  </w:num>
  <w:num w:numId="5">
    <w:abstractNumId w:val="12"/>
  </w:num>
  <w:num w:numId="6">
    <w:abstractNumId w:val="10"/>
  </w:num>
  <w:num w:numId="7">
    <w:abstractNumId w:val="22"/>
  </w:num>
  <w:num w:numId="8">
    <w:abstractNumId w:val="13"/>
  </w:num>
  <w:num w:numId="9">
    <w:abstractNumId w:val="14"/>
  </w:num>
  <w:num w:numId="10">
    <w:abstractNumId w:val="6"/>
  </w:num>
  <w:num w:numId="11">
    <w:abstractNumId w:val="0"/>
  </w:num>
  <w:num w:numId="12">
    <w:abstractNumId w:val="15"/>
  </w:num>
  <w:num w:numId="13">
    <w:abstractNumId w:val="23"/>
  </w:num>
  <w:num w:numId="14">
    <w:abstractNumId w:val="24"/>
  </w:num>
  <w:num w:numId="15">
    <w:abstractNumId w:val="11"/>
  </w:num>
  <w:num w:numId="16">
    <w:abstractNumId w:val="26"/>
  </w:num>
  <w:num w:numId="17">
    <w:abstractNumId w:val="2"/>
  </w:num>
  <w:num w:numId="18">
    <w:abstractNumId w:val="31"/>
  </w:num>
  <w:num w:numId="19">
    <w:abstractNumId w:val="8"/>
  </w:num>
  <w:num w:numId="20">
    <w:abstractNumId w:val="32"/>
  </w:num>
  <w:num w:numId="21">
    <w:abstractNumId w:val="17"/>
  </w:num>
  <w:num w:numId="22">
    <w:abstractNumId w:val="28"/>
  </w:num>
  <w:num w:numId="23">
    <w:abstractNumId w:val="5"/>
  </w:num>
  <w:num w:numId="24">
    <w:abstractNumId w:val="16"/>
  </w:num>
  <w:num w:numId="25">
    <w:abstractNumId w:val="4"/>
  </w:num>
  <w:num w:numId="26">
    <w:abstractNumId w:val="35"/>
  </w:num>
  <w:num w:numId="27">
    <w:abstractNumId w:val="20"/>
  </w:num>
  <w:num w:numId="28">
    <w:abstractNumId w:val="9"/>
  </w:num>
  <w:num w:numId="29">
    <w:abstractNumId w:val="7"/>
  </w:num>
  <w:num w:numId="30">
    <w:abstractNumId w:val="34"/>
  </w:num>
  <w:num w:numId="31">
    <w:abstractNumId w:val="3"/>
  </w:num>
  <w:num w:numId="32">
    <w:abstractNumId w:val="30"/>
  </w:num>
  <w:num w:numId="33">
    <w:abstractNumId w:val="33"/>
  </w:num>
  <w:num w:numId="34">
    <w:abstractNumId w:val="19"/>
  </w:num>
  <w:num w:numId="35">
    <w:abstractNumId w:val="29"/>
  </w:num>
  <w:num w:numId="36">
    <w:abstractNumId w:val="36"/>
  </w:num>
  <w:num w:numId="37">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hyphenationZone w:val="425"/>
  <w:doNotHyphenateCaps/>
  <w:drawingGridHorizontalSpacing w:val="12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56ABC"/>
    <w:rsid w:val="00001FE6"/>
    <w:rsid w:val="00015D09"/>
    <w:rsid w:val="0002046F"/>
    <w:rsid w:val="00023C05"/>
    <w:rsid w:val="000303CB"/>
    <w:rsid w:val="00040F21"/>
    <w:rsid w:val="00043EE7"/>
    <w:rsid w:val="000452B5"/>
    <w:rsid w:val="00054F97"/>
    <w:rsid w:val="00056768"/>
    <w:rsid w:val="00063642"/>
    <w:rsid w:val="0008683D"/>
    <w:rsid w:val="000A2CEB"/>
    <w:rsid w:val="000A68BE"/>
    <w:rsid w:val="000B6319"/>
    <w:rsid w:val="000B6AB7"/>
    <w:rsid w:val="000C1FD6"/>
    <w:rsid w:val="000C2124"/>
    <w:rsid w:val="000C6A33"/>
    <w:rsid w:val="000D0B67"/>
    <w:rsid w:val="000D1CEB"/>
    <w:rsid w:val="000D72A7"/>
    <w:rsid w:val="000E1587"/>
    <w:rsid w:val="000E1D75"/>
    <w:rsid w:val="000F47ED"/>
    <w:rsid w:val="000F71F7"/>
    <w:rsid w:val="000F7DE3"/>
    <w:rsid w:val="00122FF7"/>
    <w:rsid w:val="00125BF3"/>
    <w:rsid w:val="00126348"/>
    <w:rsid w:val="00130A32"/>
    <w:rsid w:val="00140D23"/>
    <w:rsid w:val="001410C3"/>
    <w:rsid w:val="00143B2B"/>
    <w:rsid w:val="00146AF6"/>
    <w:rsid w:val="00147556"/>
    <w:rsid w:val="00147B3B"/>
    <w:rsid w:val="00150EA5"/>
    <w:rsid w:val="00161871"/>
    <w:rsid w:val="00164D0C"/>
    <w:rsid w:val="001702BD"/>
    <w:rsid w:val="00172E3B"/>
    <w:rsid w:val="0017313A"/>
    <w:rsid w:val="00173ACB"/>
    <w:rsid w:val="00173E48"/>
    <w:rsid w:val="00174491"/>
    <w:rsid w:val="00180100"/>
    <w:rsid w:val="00193452"/>
    <w:rsid w:val="00197D45"/>
    <w:rsid w:val="001B09C3"/>
    <w:rsid w:val="001C0BFC"/>
    <w:rsid w:val="001C18CA"/>
    <w:rsid w:val="001D2360"/>
    <w:rsid w:val="001D36A6"/>
    <w:rsid w:val="001E10C7"/>
    <w:rsid w:val="001E3AB0"/>
    <w:rsid w:val="001E6A27"/>
    <w:rsid w:val="0020132B"/>
    <w:rsid w:val="00201C1E"/>
    <w:rsid w:val="0021382D"/>
    <w:rsid w:val="002212BD"/>
    <w:rsid w:val="002249BC"/>
    <w:rsid w:val="002334DB"/>
    <w:rsid w:val="0023746C"/>
    <w:rsid w:val="0026322D"/>
    <w:rsid w:val="002647CF"/>
    <w:rsid w:val="00276EFB"/>
    <w:rsid w:val="00281DF7"/>
    <w:rsid w:val="002A05F9"/>
    <w:rsid w:val="002A3B18"/>
    <w:rsid w:val="002B0953"/>
    <w:rsid w:val="002B5FB2"/>
    <w:rsid w:val="002B7C46"/>
    <w:rsid w:val="002C0959"/>
    <w:rsid w:val="002D4209"/>
    <w:rsid w:val="002D4864"/>
    <w:rsid w:val="002E2B04"/>
    <w:rsid w:val="002E2E84"/>
    <w:rsid w:val="002E50D7"/>
    <w:rsid w:val="002E56C9"/>
    <w:rsid w:val="002F4EAD"/>
    <w:rsid w:val="003040FF"/>
    <w:rsid w:val="0030499A"/>
    <w:rsid w:val="00313309"/>
    <w:rsid w:val="0031420D"/>
    <w:rsid w:val="00330DE8"/>
    <w:rsid w:val="00335E8E"/>
    <w:rsid w:val="003444BF"/>
    <w:rsid w:val="00351FF1"/>
    <w:rsid w:val="0035352C"/>
    <w:rsid w:val="00353975"/>
    <w:rsid w:val="003570B0"/>
    <w:rsid w:val="0036109A"/>
    <w:rsid w:val="00361AD3"/>
    <w:rsid w:val="00381DF6"/>
    <w:rsid w:val="00383BB0"/>
    <w:rsid w:val="00386801"/>
    <w:rsid w:val="00395B50"/>
    <w:rsid w:val="00395F61"/>
    <w:rsid w:val="00396130"/>
    <w:rsid w:val="00396938"/>
    <w:rsid w:val="003A3A05"/>
    <w:rsid w:val="003A3D1D"/>
    <w:rsid w:val="003B7C02"/>
    <w:rsid w:val="003C4B0C"/>
    <w:rsid w:val="003C5036"/>
    <w:rsid w:val="003C5353"/>
    <w:rsid w:val="003C6679"/>
    <w:rsid w:val="00400D34"/>
    <w:rsid w:val="0040540D"/>
    <w:rsid w:val="004147D9"/>
    <w:rsid w:val="00423662"/>
    <w:rsid w:val="004415DC"/>
    <w:rsid w:val="00443150"/>
    <w:rsid w:val="0045380C"/>
    <w:rsid w:val="00466889"/>
    <w:rsid w:val="00473DCC"/>
    <w:rsid w:val="004744A2"/>
    <w:rsid w:val="004802FB"/>
    <w:rsid w:val="004848FB"/>
    <w:rsid w:val="00496ED7"/>
    <w:rsid w:val="004B066A"/>
    <w:rsid w:val="004B4D26"/>
    <w:rsid w:val="004B51CE"/>
    <w:rsid w:val="004B6DC4"/>
    <w:rsid w:val="004C2D41"/>
    <w:rsid w:val="004C4A88"/>
    <w:rsid w:val="004D1620"/>
    <w:rsid w:val="004D33AA"/>
    <w:rsid w:val="004D4CCD"/>
    <w:rsid w:val="004E11F2"/>
    <w:rsid w:val="00503BEF"/>
    <w:rsid w:val="00504416"/>
    <w:rsid w:val="0050488C"/>
    <w:rsid w:val="005265D8"/>
    <w:rsid w:val="00531611"/>
    <w:rsid w:val="00531AA7"/>
    <w:rsid w:val="005324D5"/>
    <w:rsid w:val="00544B2A"/>
    <w:rsid w:val="00550474"/>
    <w:rsid w:val="005507D7"/>
    <w:rsid w:val="00556565"/>
    <w:rsid w:val="00564144"/>
    <w:rsid w:val="00577FF2"/>
    <w:rsid w:val="00583B2B"/>
    <w:rsid w:val="00584589"/>
    <w:rsid w:val="005869F8"/>
    <w:rsid w:val="00587B2A"/>
    <w:rsid w:val="005A33CB"/>
    <w:rsid w:val="005A3A13"/>
    <w:rsid w:val="005A3AF4"/>
    <w:rsid w:val="005A6BDE"/>
    <w:rsid w:val="005A6E09"/>
    <w:rsid w:val="005B5F65"/>
    <w:rsid w:val="005B7C03"/>
    <w:rsid w:val="005C1CFF"/>
    <w:rsid w:val="005E1B48"/>
    <w:rsid w:val="005E6514"/>
    <w:rsid w:val="00611802"/>
    <w:rsid w:val="00611816"/>
    <w:rsid w:val="006143FA"/>
    <w:rsid w:val="00614C18"/>
    <w:rsid w:val="0061549B"/>
    <w:rsid w:val="006202F1"/>
    <w:rsid w:val="00620877"/>
    <w:rsid w:val="00631A82"/>
    <w:rsid w:val="0063382B"/>
    <w:rsid w:val="0063444B"/>
    <w:rsid w:val="00635E75"/>
    <w:rsid w:val="00642D69"/>
    <w:rsid w:val="006511C1"/>
    <w:rsid w:val="0065132B"/>
    <w:rsid w:val="00652C1D"/>
    <w:rsid w:val="0065575B"/>
    <w:rsid w:val="006643F3"/>
    <w:rsid w:val="006659E8"/>
    <w:rsid w:val="006662E0"/>
    <w:rsid w:val="0067255B"/>
    <w:rsid w:val="00681DDD"/>
    <w:rsid w:val="006822B8"/>
    <w:rsid w:val="00684F62"/>
    <w:rsid w:val="00690607"/>
    <w:rsid w:val="00697A96"/>
    <w:rsid w:val="006B4036"/>
    <w:rsid w:val="006C0C36"/>
    <w:rsid w:val="006D047B"/>
    <w:rsid w:val="006D0BD0"/>
    <w:rsid w:val="006D21F1"/>
    <w:rsid w:val="006D3439"/>
    <w:rsid w:val="006E6605"/>
    <w:rsid w:val="006F3261"/>
    <w:rsid w:val="006F3875"/>
    <w:rsid w:val="00704B7A"/>
    <w:rsid w:val="00714FC5"/>
    <w:rsid w:val="007161D6"/>
    <w:rsid w:val="0071630B"/>
    <w:rsid w:val="0072183F"/>
    <w:rsid w:val="00724F33"/>
    <w:rsid w:val="00727CF3"/>
    <w:rsid w:val="00732FCE"/>
    <w:rsid w:val="007345DE"/>
    <w:rsid w:val="00734E79"/>
    <w:rsid w:val="00747B55"/>
    <w:rsid w:val="00752A31"/>
    <w:rsid w:val="00754FD1"/>
    <w:rsid w:val="00761B99"/>
    <w:rsid w:val="00763EFF"/>
    <w:rsid w:val="00767BB6"/>
    <w:rsid w:val="0077593E"/>
    <w:rsid w:val="00777024"/>
    <w:rsid w:val="00790FB2"/>
    <w:rsid w:val="0079387F"/>
    <w:rsid w:val="0079487E"/>
    <w:rsid w:val="007969FF"/>
    <w:rsid w:val="00797996"/>
    <w:rsid w:val="007A0448"/>
    <w:rsid w:val="007A0A48"/>
    <w:rsid w:val="007A3796"/>
    <w:rsid w:val="007A3A0A"/>
    <w:rsid w:val="007B1945"/>
    <w:rsid w:val="007B6E4C"/>
    <w:rsid w:val="007C19C9"/>
    <w:rsid w:val="007D2D25"/>
    <w:rsid w:val="007D35A6"/>
    <w:rsid w:val="007E1F36"/>
    <w:rsid w:val="007E70D8"/>
    <w:rsid w:val="007F0515"/>
    <w:rsid w:val="007F580A"/>
    <w:rsid w:val="007F763C"/>
    <w:rsid w:val="0080090A"/>
    <w:rsid w:val="008063E6"/>
    <w:rsid w:val="008154F7"/>
    <w:rsid w:val="008209C6"/>
    <w:rsid w:val="00821E27"/>
    <w:rsid w:val="00822C0A"/>
    <w:rsid w:val="00830D86"/>
    <w:rsid w:val="00833B23"/>
    <w:rsid w:val="008436AB"/>
    <w:rsid w:val="00854786"/>
    <w:rsid w:val="00855C73"/>
    <w:rsid w:val="00862B93"/>
    <w:rsid w:val="008700C2"/>
    <w:rsid w:val="0087443A"/>
    <w:rsid w:val="00890175"/>
    <w:rsid w:val="00892055"/>
    <w:rsid w:val="00893804"/>
    <w:rsid w:val="008A1E72"/>
    <w:rsid w:val="008A2105"/>
    <w:rsid w:val="008A24CF"/>
    <w:rsid w:val="008A286D"/>
    <w:rsid w:val="008A5333"/>
    <w:rsid w:val="008A6E8B"/>
    <w:rsid w:val="008B58C7"/>
    <w:rsid w:val="008B7FF6"/>
    <w:rsid w:val="008C2350"/>
    <w:rsid w:val="008D230C"/>
    <w:rsid w:val="008D5737"/>
    <w:rsid w:val="008E1A78"/>
    <w:rsid w:val="009003EE"/>
    <w:rsid w:val="00905FFB"/>
    <w:rsid w:val="00914EE4"/>
    <w:rsid w:val="00921650"/>
    <w:rsid w:val="00927548"/>
    <w:rsid w:val="00931CC6"/>
    <w:rsid w:val="00940AD0"/>
    <w:rsid w:val="009415A2"/>
    <w:rsid w:val="00950391"/>
    <w:rsid w:val="00951BB3"/>
    <w:rsid w:val="00952B2A"/>
    <w:rsid w:val="009574B8"/>
    <w:rsid w:val="00962576"/>
    <w:rsid w:val="00964372"/>
    <w:rsid w:val="009665B7"/>
    <w:rsid w:val="00986012"/>
    <w:rsid w:val="009862E6"/>
    <w:rsid w:val="009863E7"/>
    <w:rsid w:val="00993FC8"/>
    <w:rsid w:val="00994F5B"/>
    <w:rsid w:val="009959B3"/>
    <w:rsid w:val="009A566F"/>
    <w:rsid w:val="009A6CC1"/>
    <w:rsid w:val="009E597B"/>
    <w:rsid w:val="009F11C7"/>
    <w:rsid w:val="009F221C"/>
    <w:rsid w:val="009F26B9"/>
    <w:rsid w:val="009F4DEF"/>
    <w:rsid w:val="00A001C6"/>
    <w:rsid w:val="00A126C5"/>
    <w:rsid w:val="00A13BB4"/>
    <w:rsid w:val="00A1479F"/>
    <w:rsid w:val="00A2609E"/>
    <w:rsid w:val="00A30C8A"/>
    <w:rsid w:val="00A34DBD"/>
    <w:rsid w:val="00A424B4"/>
    <w:rsid w:val="00A53732"/>
    <w:rsid w:val="00A5383D"/>
    <w:rsid w:val="00A55B2E"/>
    <w:rsid w:val="00A56ABC"/>
    <w:rsid w:val="00A57B1C"/>
    <w:rsid w:val="00A61F7C"/>
    <w:rsid w:val="00A63A4B"/>
    <w:rsid w:val="00A8118C"/>
    <w:rsid w:val="00A8126D"/>
    <w:rsid w:val="00AA1244"/>
    <w:rsid w:val="00AC04C0"/>
    <w:rsid w:val="00AC0CAE"/>
    <w:rsid w:val="00AD0176"/>
    <w:rsid w:val="00AD127F"/>
    <w:rsid w:val="00AD570B"/>
    <w:rsid w:val="00AD797D"/>
    <w:rsid w:val="00AE043D"/>
    <w:rsid w:val="00AE61FD"/>
    <w:rsid w:val="00AF1ABB"/>
    <w:rsid w:val="00AF3A6E"/>
    <w:rsid w:val="00AF3E7E"/>
    <w:rsid w:val="00AF532D"/>
    <w:rsid w:val="00AF67E2"/>
    <w:rsid w:val="00B01E44"/>
    <w:rsid w:val="00B066E8"/>
    <w:rsid w:val="00B1166B"/>
    <w:rsid w:val="00B1404D"/>
    <w:rsid w:val="00B23BB7"/>
    <w:rsid w:val="00B26DB3"/>
    <w:rsid w:val="00B3188E"/>
    <w:rsid w:val="00B34ADF"/>
    <w:rsid w:val="00B3795A"/>
    <w:rsid w:val="00B403E4"/>
    <w:rsid w:val="00B45D9E"/>
    <w:rsid w:val="00B462EA"/>
    <w:rsid w:val="00B64C30"/>
    <w:rsid w:val="00B73FB5"/>
    <w:rsid w:val="00B765F6"/>
    <w:rsid w:val="00B84E56"/>
    <w:rsid w:val="00B85CEB"/>
    <w:rsid w:val="00B87A1C"/>
    <w:rsid w:val="00B95149"/>
    <w:rsid w:val="00BA0F5C"/>
    <w:rsid w:val="00BA61B9"/>
    <w:rsid w:val="00BA733A"/>
    <w:rsid w:val="00BC66E8"/>
    <w:rsid w:val="00BD042A"/>
    <w:rsid w:val="00BE4654"/>
    <w:rsid w:val="00BE719B"/>
    <w:rsid w:val="00BF60DE"/>
    <w:rsid w:val="00BF633F"/>
    <w:rsid w:val="00C000CD"/>
    <w:rsid w:val="00C1065F"/>
    <w:rsid w:val="00C31EBC"/>
    <w:rsid w:val="00C3453C"/>
    <w:rsid w:val="00C42918"/>
    <w:rsid w:val="00C42AA1"/>
    <w:rsid w:val="00C46E99"/>
    <w:rsid w:val="00C50DA7"/>
    <w:rsid w:val="00C51F2A"/>
    <w:rsid w:val="00C5304E"/>
    <w:rsid w:val="00C54C13"/>
    <w:rsid w:val="00C56CAF"/>
    <w:rsid w:val="00C646DD"/>
    <w:rsid w:val="00C756BA"/>
    <w:rsid w:val="00C804AE"/>
    <w:rsid w:val="00C92813"/>
    <w:rsid w:val="00CA3534"/>
    <w:rsid w:val="00CA5776"/>
    <w:rsid w:val="00CB1513"/>
    <w:rsid w:val="00CB4B35"/>
    <w:rsid w:val="00CE6887"/>
    <w:rsid w:val="00CF4B93"/>
    <w:rsid w:val="00D01A75"/>
    <w:rsid w:val="00D1095A"/>
    <w:rsid w:val="00D12DDD"/>
    <w:rsid w:val="00D258F2"/>
    <w:rsid w:val="00D2609C"/>
    <w:rsid w:val="00D36AA3"/>
    <w:rsid w:val="00D411B8"/>
    <w:rsid w:val="00D6465C"/>
    <w:rsid w:val="00D71AD0"/>
    <w:rsid w:val="00D75ACB"/>
    <w:rsid w:val="00D77C92"/>
    <w:rsid w:val="00D77EE3"/>
    <w:rsid w:val="00D819A8"/>
    <w:rsid w:val="00D86FA1"/>
    <w:rsid w:val="00D91A35"/>
    <w:rsid w:val="00D94A86"/>
    <w:rsid w:val="00DA0ECA"/>
    <w:rsid w:val="00DA4DCC"/>
    <w:rsid w:val="00DC0DCD"/>
    <w:rsid w:val="00DC1086"/>
    <w:rsid w:val="00DC2866"/>
    <w:rsid w:val="00DC4BC0"/>
    <w:rsid w:val="00DC562D"/>
    <w:rsid w:val="00DC686E"/>
    <w:rsid w:val="00DD52BE"/>
    <w:rsid w:val="00DD700F"/>
    <w:rsid w:val="00DD702F"/>
    <w:rsid w:val="00DE3E7E"/>
    <w:rsid w:val="00DF102F"/>
    <w:rsid w:val="00DF382C"/>
    <w:rsid w:val="00DF5BC0"/>
    <w:rsid w:val="00E0091E"/>
    <w:rsid w:val="00E013AF"/>
    <w:rsid w:val="00E021D2"/>
    <w:rsid w:val="00E0676F"/>
    <w:rsid w:val="00E24E69"/>
    <w:rsid w:val="00E25668"/>
    <w:rsid w:val="00E41394"/>
    <w:rsid w:val="00E42FC7"/>
    <w:rsid w:val="00E513B4"/>
    <w:rsid w:val="00E51D70"/>
    <w:rsid w:val="00E5222B"/>
    <w:rsid w:val="00E552F8"/>
    <w:rsid w:val="00E64159"/>
    <w:rsid w:val="00E64A3D"/>
    <w:rsid w:val="00E66547"/>
    <w:rsid w:val="00E66DD7"/>
    <w:rsid w:val="00E87164"/>
    <w:rsid w:val="00E9410C"/>
    <w:rsid w:val="00EA5A25"/>
    <w:rsid w:val="00EB1695"/>
    <w:rsid w:val="00EB2206"/>
    <w:rsid w:val="00EB3491"/>
    <w:rsid w:val="00EB4E80"/>
    <w:rsid w:val="00EB729E"/>
    <w:rsid w:val="00EC6FCA"/>
    <w:rsid w:val="00EC7C7E"/>
    <w:rsid w:val="00ED152C"/>
    <w:rsid w:val="00ED1DE7"/>
    <w:rsid w:val="00ED2246"/>
    <w:rsid w:val="00EF732A"/>
    <w:rsid w:val="00F01625"/>
    <w:rsid w:val="00F036E4"/>
    <w:rsid w:val="00F042B8"/>
    <w:rsid w:val="00F0470C"/>
    <w:rsid w:val="00F07661"/>
    <w:rsid w:val="00F115AD"/>
    <w:rsid w:val="00F1617E"/>
    <w:rsid w:val="00F169E3"/>
    <w:rsid w:val="00F32F93"/>
    <w:rsid w:val="00F36623"/>
    <w:rsid w:val="00F37A9E"/>
    <w:rsid w:val="00F52B09"/>
    <w:rsid w:val="00F5669B"/>
    <w:rsid w:val="00F56A22"/>
    <w:rsid w:val="00F732DD"/>
    <w:rsid w:val="00F772A6"/>
    <w:rsid w:val="00FA0F0B"/>
    <w:rsid w:val="00FA14B3"/>
    <w:rsid w:val="00FA3E68"/>
    <w:rsid w:val="00FA5879"/>
    <w:rsid w:val="00FC13CA"/>
    <w:rsid w:val="00FC666F"/>
    <w:rsid w:val="00FD67C1"/>
    <w:rsid w:val="00FD73EC"/>
    <w:rsid w:val="00FE224D"/>
    <w:rsid w:val="00FE6C1F"/>
    <w:rsid w:val="00FF0B35"/>
    <w:rsid w:val="00FF535F"/>
    <w:rsid w:val="00FF5A82"/>
    <w:rsid w:val="00FF7F5C"/>
  </w:rsids>
  <m:mathPr>
    <m:mathFont m:val="Cambria Math"/>
    <m:brkBin m:val="before"/>
    <m:brkBinSub m:val="--"/>
    <m:smallFrac m:val="off"/>
    <m:dispDef/>
    <m:lMargin m:val="0"/>
    <m:rMargin m:val="0"/>
    <m:defJc m:val="centerGroup"/>
    <m:wrapIndent m:val="1440"/>
    <m:intLim m:val="subSup"/>
    <m:naryLim m:val="undOvr"/>
  </m:mathPr>
  <w:uiCompat97To2003/>
  <w:themeFontLang w:val="es-A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AR" w:eastAsia="es-A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ABC"/>
    <w:rPr>
      <w:rFonts w:ascii="Times New Roman" w:eastAsia="Times New Roman" w:hAnsi="Times New Roman"/>
      <w:sz w:val="24"/>
      <w:szCs w:val="24"/>
      <w:lang w:val="es-ES" w:eastAsia="es-ES"/>
    </w:rPr>
  </w:style>
  <w:style w:type="paragraph" w:styleId="Ttulo1">
    <w:name w:val="heading 1"/>
    <w:basedOn w:val="Normal"/>
    <w:next w:val="Normal"/>
    <w:link w:val="Ttulo1Car"/>
    <w:uiPriority w:val="99"/>
    <w:qFormat/>
    <w:rsid w:val="00DD52BE"/>
    <w:pPr>
      <w:keepNext/>
      <w:keepLines/>
      <w:spacing w:before="480" w:line="276" w:lineRule="auto"/>
      <w:outlineLvl w:val="0"/>
    </w:pPr>
    <w:rPr>
      <w:rFonts w:ascii="Cambria" w:hAnsi="Cambria" w:cs="Cambria"/>
      <w:b/>
      <w:bCs/>
      <w:color w:val="365F91"/>
      <w:sz w:val="28"/>
      <w:szCs w:val="2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DD52BE"/>
    <w:rPr>
      <w:rFonts w:ascii="Cambria" w:hAnsi="Cambria" w:cs="Cambria"/>
      <w:b/>
      <w:bCs/>
      <w:color w:val="365F91"/>
      <w:sz w:val="28"/>
      <w:szCs w:val="28"/>
      <w:lang w:val="es-ES"/>
    </w:rPr>
  </w:style>
  <w:style w:type="paragraph" w:styleId="Prrafodelista">
    <w:name w:val="List Paragraph"/>
    <w:basedOn w:val="Normal"/>
    <w:uiPriority w:val="99"/>
    <w:qFormat/>
    <w:rsid w:val="00A56ABC"/>
    <w:pPr>
      <w:ind w:left="720"/>
    </w:pPr>
  </w:style>
  <w:style w:type="paragraph" w:styleId="Textonotapie">
    <w:name w:val="footnote text"/>
    <w:basedOn w:val="Normal"/>
    <w:link w:val="TextonotapieCar"/>
    <w:uiPriority w:val="99"/>
    <w:semiHidden/>
    <w:rsid w:val="00DD52BE"/>
    <w:rPr>
      <w:sz w:val="20"/>
      <w:szCs w:val="20"/>
    </w:rPr>
  </w:style>
  <w:style w:type="character" w:customStyle="1" w:styleId="TextonotapieCar">
    <w:name w:val="Texto nota pie Car"/>
    <w:basedOn w:val="Fuentedeprrafopredeter"/>
    <w:link w:val="Textonotapie"/>
    <w:uiPriority w:val="99"/>
    <w:semiHidden/>
    <w:locked/>
    <w:rsid w:val="00DD52BE"/>
    <w:rPr>
      <w:rFonts w:ascii="Times New Roman" w:hAnsi="Times New Roman" w:cs="Times New Roman"/>
      <w:sz w:val="20"/>
      <w:szCs w:val="20"/>
      <w:lang w:val="es-ES" w:eastAsia="es-ES"/>
    </w:rPr>
  </w:style>
  <w:style w:type="character" w:styleId="Refdenotaalpie">
    <w:name w:val="footnote reference"/>
    <w:basedOn w:val="Fuentedeprrafopredeter"/>
    <w:uiPriority w:val="99"/>
    <w:semiHidden/>
    <w:rsid w:val="00DD52BE"/>
    <w:rPr>
      <w:vertAlign w:val="superscript"/>
    </w:rPr>
  </w:style>
  <w:style w:type="paragraph" w:styleId="Textodeglobo">
    <w:name w:val="Balloon Text"/>
    <w:basedOn w:val="Normal"/>
    <w:link w:val="TextodegloboCar"/>
    <w:uiPriority w:val="99"/>
    <w:semiHidden/>
    <w:rsid w:val="00DD52BE"/>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DD52BE"/>
    <w:rPr>
      <w:rFonts w:ascii="Tahoma" w:hAnsi="Tahoma" w:cs="Tahoma"/>
      <w:sz w:val="16"/>
      <w:szCs w:val="16"/>
      <w:lang w:val="es-ES" w:eastAsia="es-ES"/>
    </w:rPr>
  </w:style>
  <w:style w:type="paragraph" w:styleId="Bibliografa">
    <w:name w:val="Bibliography"/>
    <w:basedOn w:val="Normal"/>
    <w:next w:val="Normal"/>
    <w:uiPriority w:val="99"/>
    <w:rsid w:val="00DD52BE"/>
  </w:style>
  <w:style w:type="paragraph" w:styleId="Textonotaalfinal">
    <w:name w:val="endnote text"/>
    <w:basedOn w:val="Normal"/>
    <w:link w:val="TextonotaalfinalCar"/>
    <w:uiPriority w:val="99"/>
    <w:semiHidden/>
    <w:rsid w:val="00396938"/>
    <w:rPr>
      <w:sz w:val="20"/>
      <w:szCs w:val="20"/>
    </w:rPr>
  </w:style>
  <w:style w:type="character" w:customStyle="1" w:styleId="TextonotaalfinalCar">
    <w:name w:val="Texto nota al final Car"/>
    <w:basedOn w:val="Fuentedeprrafopredeter"/>
    <w:link w:val="Textonotaalfinal"/>
    <w:uiPriority w:val="99"/>
    <w:semiHidden/>
    <w:locked/>
    <w:rsid w:val="00396938"/>
    <w:rPr>
      <w:rFonts w:ascii="Times New Roman" w:hAnsi="Times New Roman" w:cs="Times New Roman"/>
      <w:sz w:val="20"/>
      <w:szCs w:val="20"/>
      <w:lang w:val="es-ES" w:eastAsia="es-ES"/>
    </w:rPr>
  </w:style>
  <w:style w:type="character" w:styleId="Refdenotaalfinal">
    <w:name w:val="endnote reference"/>
    <w:basedOn w:val="Fuentedeprrafopredeter"/>
    <w:uiPriority w:val="99"/>
    <w:semiHidden/>
    <w:rsid w:val="00396938"/>
    <w:rPr>
      <w:vertAlign w:val="superscript"/>
    </w:rPr>
  </w:style>
  <w:style w:type="character" w:styleId="Hipervnculo">
    <w:name w:val="Hyperlink"/>
    <w:basedOn w:val="Fuentedeprrafopredeter"/>
    <w:uiPriority w:val="99"/>
    <w:rsid w:val="00CB4B35"/>
    <w:rPr>
      <w:color w:val="0000FF"/>
      <w:u w:val="single"/>
    </w:rPr>
  </w:style>
  <w:style w:type="paragraph" w:styleId="Encabezado">
    <w:name w:val="header"/>
    <w:basedOn w:val="Normal"/>
    <w:link w:val="EncabezadoCar"/>
    <w:uiPriority w:val="99"/>
    <w:semiHidden/>
    <w:rsid w:val="00193452"/>
    <w:pPr>
      <w:tabs>
        <w:tab w:val="center" w:pos="4419"/>
        <w:tab w:val="right" w:pos="8838"/>
      </w:tabs>
    </w:pPr>
  </w:style>
  <w:style w:type="character" w:customStyle="1" w:styleId="EncabezadoCar">
    <w:name w:val="Encabezado Car"/>
    <w:basedOn w:val="Fuentedeprrafopredeter"/>
    <w:link w:val="Encabezado"/>
    <w:uiPriority w:val="99"/>
    <w:semiHidden/>
    <w:locked/>
    <w:rsid w:val="00193452"/>
    <w:rPr>
      <w:rFonts w:ascii="Times New Roman" w:hAnsi="Times New Roman" w:cs="Times New Roman"/>
      <w:sz w:val="24"/>
      <w:szCs w:val="24"/>
      <w:lang w:val="es-ES" w:eastAsia="es-ES"/>
    </w:rPr>
  </w:style>
  <w:style w:type="paragraph" w:styleId="Piedepgina">
    <w:name w:val="footer"/>
    <w:basedOn w:val="Normal"/>
    <w:link w:val="PiedepginaCar"/>
    <w:uiPriority w:val="99"/>
    <w:rsid w:val="00193452"/>
    <w:pPr>
      <w:tabs>
        <w:tab w:val="center" w:pos="4419"/>
        <w:tab w:val="right" w:pos="8838"/>
      </w:tabs>
    </w:pPr>
  </w:style>
  <w:style w:type="character" w:customStyle="1" w:styleId="PiedepginaCar">
    <w:name w:val="Pie de página Car"/>
    <w:basedOn w:val="Fuentedeprrafopredeter"/>
    <w:link w:val="Piedepgina"/>
    <w:uiPriority w:val="99"/>
    <w:locked/>
    <w:rsid w:val="00193452"/>
    <w:rPr>
      <w:rFonts w:ascii="Times New Roman" w:hAnsi="Times New Roman" w:cs="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829904975">
      <w:marLeft w:val="0"/>
      <w:marRight w:val="0"/>
      <w:marTop w:val="0"/>
      <w:marBottom w:val="0"/>
      <w:divBdr>
        <w:top w:val="none" w:sz="0" w:space="0" w:color="auto"/>
        <w:left w:val="none" w:sz="0" w:space="0" w:color="auto"/>
        <w:bottom w:val="none" w:sz="0" w:space="0" w:color="auto"/>
        <w:right w:val="none" w:sz="0" w:space="0" w:color="auto"/>
      </w:divBdr>
      <w:divsChild>
        <w:div w:id="829904980">
          <w:marLeft w:val="75"/>
          <w:marRight w:val="75"/>
          <w:marTop w:val="0"/>
          <w:marBottom w:val="0"/>
          <w:divBdr>
            <w:top w:val="none" w:sz="0" w:space="0" w:color="auto"/>
            <w:left w:val="none" w:sz="0" w:space="0" w:color="auto"/>
            <w:bottom w:val="none" w:sz="0" w:space="0" w:color="auto"/>
            <w:right w:val="none" w:sz="0" w:space="0" w:color="auto"/>
          </w:divBdr>
        </w:div>
      </w:divsChild>
    </w:div>
    <w:div w:id="829904978">
      <w:marLeft w:val="0"/>
      <w:marRight w:val="0"/>
      <w:marTop w:val="0"/>
      <w:marBottom w:val="0"/>
      <w:divBdr>
        <w:top w:val="none" w:sz="0" w:space="0" w:color="auto"/>
        <w:left w:val="none" w:sz="0" w:space="0" w:color="auto"/>
        <w:bottom w:val="none" w:sz="0" w:space="0" w:color="auto"/>
        <w:right w:val="none" w:sz="0" w:space="0" w:color="auto"/>
      </w:divBdr>
      <w:divsChild>
        <w:div w:id="829904996">
          <w:marLeft w:val="75"/>
          <w:marRight w:val="75"/>
          <w:marTop w:val="0"/>
          <w:marBottom w:val="0"/>
          <w:divBdr>
            <w:top w:val="none" w:sz="0" w:space="0" w:color="auto"/>
            <w:left w:val="none" w:sz="0" w:space="0" w:color="auto"/>
            <w:bottom w:val="none" w:sz="0" w:space="0" w:color="auto"/>
            <w:right w:val="none" w:sz="0" w:space="0" w:color="auto"/>
          </w:divBdr>
        </w:div>
      </w:divsChild>
    </w:div>
    <w:div w:id="829904979">
      <w:marLeft w:val="0"/>
      <w:marRight w:val="0"/>
      <w:marTop w:val="0"/>
      <w:marBottom w:val="0"/>
      <w:divBdr>
        <w:top w:val="none" w:sz="0" w:space="0" w:color="auto"/>
        <w:left w:val="none" w:sz="0" w:space="0" w:color="auto"/>
        <w:bottom w:val="none" w:sz="0" w:space="0" w:color="auto"/>
        <w:right w:val="none" w:sz="0" w:space="0" w:color="auto"/>
      </w:divBdr>
      <w:divsChild>
        <w:div w:id="829904983">
          <w:marLeft w:val="75"/>
          <w:marRight w:val="75"/>
          <w:marTop w:val="0"/>
          <w:marBottom w:val="0"/>
          <w:divBdr>
            <w:top w:val="none" w:sz="0" w:space="0" w:color="auto"/>
            <w:left w:val="none" w:sz="0" w:space="0" w:color="auto"/>
            <w:bottom w:val="none" w:sz="0" w:space="0" w:color="auto"/>
            <w:right w:val="none" w:sz="0" w:space="0" w:color="auto"/>
          </w:divBdr>
        </w:div>
      </w:divsChild>
    </w:div>
    <w:div w:id="829904982">
      <w:marLeft w:val="0"/>
      <w:marRight w:val="0"/>
      <w:marTop w:val="0"/>
      <w:marBottom w:val="0"/>
      <w:divBdr>
        <w:top w:val="none" w:sz="0" w:space="0" w:color="auto"/>
        <w:left w:val="none" w:sz="0" w:space="0" w:color="auto"/>
        <w:bottom w:val="none" w:sz="0" w:space="0" w:color="auto"/>
        <w:right w:val="none" w:sz="0" w:space="0" w:color="auto"/>
      </w:divBdr>
      <w:divsChild>
        <w:div w:id="829904988">
          <w:marLeft w:val="75"/>
          <w:marRight w:val="75"/>
          <w:marTop w:val="0"/>
          <w:marBottom w:val="0"/>
          <w:divBdr>
            <w:top w:val="none" w:sz="0" w:space="0" w:color="auto"/>
            <w:left w:val="none" w:sz="0" w:space="0" w:color="auto"/>
            <w:bottom w:val="none" w:sz="0" w:space="0" w:color="auto"/>
            <w:right w:val="none" w:sz="0" w:space="0" w:color="auto"/>
          </w:divBdr>
        </w:div>
      </w:divsChild>
    </w:div>
    <w:div w:id="829904984">
      <w:marLeft w:val="0"/>
      <w:marRight w:val="0"/>
      <w:marTop w:val="0"/>
      <w:marBottom w:val="0"/>
      <w:divBdr>
        <w:top w:val="none" w:sz="0" w:space="0" w:color="auto"/>
        <w:left w:val="none" w:sz="0" w:space="0" w:color="auto"/>
        <w:bottom w:val="none" w:sz="0" w:space="0" w:color="auto"/>
        <w:right w:val="none" w:sz="0" w:space="0" w:color="auto"/>
      </w:divBdr>
      <w:divsChild>
        <w:div w:id="829904986">
          <w:marLeft w:val="75"/>
          <w:marRight w:val="75"/>
          <w:marTop w:val="0"/>
          <w:marBottom w:val="0"/>
          <w:divBdr>
            <w:top w:val="none" w:sz="0" w:space="0" w:color="auto"/>
            <w:left w:val="none" w:sz="0" w:space="0" w:color="auto"/>
            <w:bottom w:val="none" w:sz="0" w:space="0" w:color="auto"/>
            <w:right w:val="none" w:sz="0" w:space="0" w:color="auto"/>
          </w:divBdr>
        </w:div>
      </w:divsChild>
    </w:div>
    <w:div w:id="829904987">
      <w:marLeft w:val="0"/>
      <w:marRight w:val="0"/>
      <w:marTop w:val="0"/>
      <w:marBottom w:val="0"/>
      <w:divBdr>
        <w:top w:val="none" w:sz="0" w:space="0" w:color="auto"/>
        <w:left w:val="none" w:sz="0" w:space="0" w:color="auto"/>
        <w:bottom w:val="none" w:sz="0" w:space="0" w:color="auto"/>
        <w:right w:val="none" w:sz="0" w:space="0" w:color="auto"/>
      </w:divBdr>
      <w:divsChild>
        <w:div w:id="829904991">
          <w:marLeft w:val="75"/>
          <w:marRight w:val="75"/>
          <w:marTop w:val="0"/>
          <w:marBottom w:val="0"/>
          <w:divBdr>
            <w:top w:val="none" w:sz="0" w:space="0" w:color="auto"/>
            <w:left w:val="none" w:sz="0" w:space="0" w:color="auto"/>
            <w:bottom w:val="none" w:sz="0" w:space="0" w:color="auto"/>
            <w:right w:val="none" w:sz="0" w:space="0" w:color="auto"/>
          </w:divBdr>
        </w:div>
      </w:divsChild>
    </w:div>
    <w:div w:id="829904989">
      <w:marLeft w:val="0"/>
      <w:marRight w:val="0"/>
      <w:marTop w:val="0"/>
      <w:marBottom w:val="0"/>
      <w:divBdr>
        <w:top w:val="none" w:sz="0" w:space="0" w:color="auto"/>
        <w:left w:val="none" w:sz="0" w:space="0" w:color="auto"/>
        <w:bottom w:val="none" w:sz="0" w:space="0" w:color="auto"/>
        <w:right w:val="none" w:sz="0" w:space="0" w:color="auto"/>
      </w:divBdr>
      <w:divsChild>
        <w:div w:id="829904981">
          <w:marLeft w:val="75"/>
          <w:marRight w:val="75"/>
          <w:marTop w:val="0"/>
          <w:marBottom w:val="0"/>
          <w:divBdr>
            <w:top w:val="none" w:sz="0" w:space="0" w:color="auto"/>
            <w:left w:val="none" w:sz="0" w:space="0" w:color="auto"/>
            <w:bottom w:val="none" w:sz="0" w:space="0" w:color="auto"/>
            <w:right w:val="none" w:sz="0" w:space="0" w:color="auto"/>
          </w:divBdr>
        </w:div>
      </w:divsChild>
    </w:div>
    <w:div w:id="829904992">
      <w:marLeft w:val="0"/>
      <w:marRight w:val="0"/>
      <w:marTop w:val="0"/>
      <w:marBottom w:val="0"/>
      <w:divBdr>
        <w:top w:val="none" w:sz="0" w:space="0" w:color="auto"/>
        <w:left w:val="none" w:sz="0" w:space="0" w:color="auto"/>
        <w:bottom w:val="none" w:sz="0" w:space="0" w:color="auto"/>
        <w:right w:val="none" w:sz="0" w:space="0" w:color="auto"/>
      </w:divBdr>
      <w:divsChild>
        <w:div w:id="829904985">
          <w:marLeft w:val="75"/>
          <w:marRight w:val="75"/>
          <w:marTop w:val="0"/>
          <w:marBottom w:val="0"/>
          <w:divBdr>
            <w:top w:val="none" w:sz="0" w:space="0" w:color="auto"/>
            <w:left w:val="none" w:sz="0" w:space="0" w:color="auto"/>
            <w:bottom w:val="none" w:sz="0" w:space="0" w:color="auto"/>
            <w:right w:val="none" w:sz="0" w:space="0" w:color="auto"/>
          </w:divBdr>
        </w:div>
      </w:divsChild>
    </w:div>
    <w:div w:id="829904993">
      <w:marLeft w:val="0"/>
      <w:marRight w:val="0"/>
      <w:marTop w:val="0"/>
      <w:marBottom w:val="0"/>
      <w:divBdr>
        <w:top w:val="none" w:sz="0" w:space="0" w:color="auto"/>
        <w:left w:val="none" w:sz="0" w:space="0" w:color="auto"/>
        <w:bottom w:val="none" w:sz="0" w:space="0" w:color="auto"/>
        <w:right w:val="none" w:sz="0" w:space="0" w:color="auto"/>
      </w:divBdr>
      <w:divsChild>
        <w:div w:id="829904977">
          <w:marLeft w:val="75"/>
          <w:marRight w:val="75"/>
          <w:marTop w:val="0"/>
          <w:marBottom w:val="0"/>
          <w:divBdr>
            <w:top w:val="none" w:sz="0" w:space="0" w:color="auto"/>
            <w:left w:val="none" w:sz="0" w:space="0" w:color="auto"/>
            <w:bottom w:val="none" w:sz="0" w:space="0" w:color="auto"/>
            <w:right w:val="none" w:sz="0" w:space="0" w:color="auto"/>
          </w:divBdr>
        </w:div>
      </w:divsChild>
    </w:div>
    <w:div w:id="829904994">
      <w:marLeft w:val="0"/>
      <w:marRight w:val="0"/>
      <w:marTop w:val="0"/>
      <w:marBottom w:val="0"/>
      <w:divBdr>
        <w:top w:val="none" w:sz="0" w:space="0" w:color="auto"/>
        <w:left w:val="none" w:sz="0" w:space="0" w:color="auto"/>
        <w:bottom w:val="none" w:sz="0" w:space="0" w:color="auto"/>
        <w:right w:val="none" w:sz="0" w:space="0" w:color="auto"/>
      </w:divBdr>
      <w:divsChild>
        <w:div w:id="829904976">
          <w:marLeft w:val="75"/>
          <w:marRight w:val="75"/>
          <w:marTop w:val="0"/>
          <w:marBottom w:val="0"/>
          <w:divBdr>
            <w:top w:val="none" w:sz="0" w:space="0" w:color="auto"/>
            <w:left w:val="none" w:sz="0" w:space="0" w:color="auto"/>
            <w:bottom w:val="none" w:sz="0" w:space="0" w:color="auto"/>
            <w:right w:val="none" w:sz="0" w:space="0" w:color="auto"/>
          </w:divBdr>
        </w:div>
      </w:divsChild>
    </w:div>
    <w:div w:id="829904995">
      <w:marLeft w:val="0"/>
      <w:marRight w:val="0"/>
      <w:marTop w:val="0"/>
      <w:marBottom w:val="0"/>
      <w:divBdr>
        <w:top w:val="none" w:sz="0" w:space="0" w:color="auto"/>
        <w:left w:val="none" w:sz="0" w:space="0" w:color="auto"/>
        <w:bottom w:val="none" w:sz="0" w:space="0" w:color="auto"/>
        <w:right w:val="none" w:sz="0" w:space="0" w:color="auto"/>
      </w:divBdr>
      <w:divsChild>
        <w:div w:id="829904990">
          <w:marLeft w:val="75"/>
          <w:marRight w:val="75"/>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erapiafamiliar.org.ar/archivos/Trulls%20-%20Mediaci%F3n.pdf"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iin.oas.org/Cursos_a_distancia/curso-projur2003/modulo1.ht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studioarauz.com/pa/es/articulos-menu/74-articulos-diciembre-2009/274-posiciones-e-intereses.htm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cbp-psicologos.com/mediacionfamiliar-separacionydivorcio.htm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adimer.org/docus/lamf.pdf"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CC630-894A-440D-90BB-54B237E44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3838</TotalTime>
  <Pages>81</Pages>
  <Words>17175</Words>
  <Characters>94466</Characters>
  <Application>Microsoft Office Word</Application>
  <DocSecurity>0</DocSecurity>
  <Lines>787</Lines>
  <Paragraphs>222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392</cp:revision>
  <dcterms:created xsi:type="dcterms:W3CDTF">2012-05-29T22:03:00Z</dcterms:created>
  <dcterms:modified xsi:type="dcterms:W3CDTF">2013-02-15T22:53:00Z</dcterms:modified>
</cp:coreProperties>
</file>